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E221F" w14:textId="28879E83" w:rsidR="006F1A3C" w:rsidRPr="00312AB8" w:rsidRDefault="006F1A3C" w:rsidP="00266304">
      <w:pPr>
        <w:pStyle w:val="Zkladntext"/>
        <w:rPr>
          <w:rFonts w:asciiTheme="minorHAnsi" w:hAnsiTheme="minorHAnsi" w:cstheme="minorHAnsi"/>
          <w:color w:val="000000" w:themeColor="text1"/>
          <w:sz w:val="22"/>
          <w:szCs w:val="22"/>
        </w:rPr>
      </w:pPr>
      <w:r w:rsidRPr="00312AB8">
        <w:rPr>
          <w:rFonts w:asciiTheme="minorHAnsi" w:hAnsiTheme="minorHAnsi" w:cstheme="minorHAnsi"/>
          <w:color w:val="000000" w:themeColor="text1"/>
          <w:sz w:val="22"/>
          <w:szCs w:val="22"/>
        </w:rPr>
        <w:t xml:space="preserve">    </w:t>
      </w:r>
      <w:r w:rsidR="00312AB8" w:rsidRPr="00312AB8">
        <w:rPr>
          <w:rFonts w:asciiTheme="minorHAnsi" w:hAnsiTheme="minorHAnsi" w:cstheme="minorHAnsi"/>
          <w:color w:val="000000" w:themeColor="text1"/>
          <w:sz w:val="22"/>
          <w:szCs w:val="22"/>
        </w:rPr>
        <w:t xml:space="preserve">Příloha č. </w:t>
      </w:r>
      <w:r w:rsidR="00D15433">
        <w:rPr>
          <w:rFonts w:asciiTheme="minorHAnsi" w:hAnsiTheme="minorHAnsi" w:cstheme="minorHAnsi"/>
          <w:color w:val="000000" w:themeColor="text1"/>
          <w:sz w:val="22"/>
          <w:szCs w:val="22"/>
        </w:rPr>
        <w:t>4</w:t>
      </w:r>
      <w:r w:rsidR="00312AB8" w:rsidRPr="00312AB8">
        <w:rPr>
          <w:rFonts w:asciiTheme="minorHAnsi" w:hAnsiTheme="minorHAnsi" w:cstheme="minorHAnsi"/>
          <w:color w:val="000000" w:themeColor="text1"/>
          <w:sz w:val="22"/>
          <w:szCs w:val="22"/>
        </w:rPr>
        <w:t xml:space="preserve"> </w:t>
      </w:r>
    </w:p>
    <w:p w14:paraId="67BFBAD4" w14:textId="77777777" w:rsidR="006F1A3C" w:rsidRPr="00137CE5" w:rsidRDefault="006F1A3C" w:rsidP="006F1A3C">
      <w:pPr>
        <w:pStyle w:val="Zkladntext"/>
        <w:jc w:val="center"/>
        <w:rPr>
          <w:rFonts w:asciiTheme="minorHAnsi" w:hAnsiTheme="minorHAnsi" w:cstheme="minorHAnsi"/>
          <w:b/>
          <w:bCs/>
          <w:color w:val="1F4E79"/>
          <w:sz w:val="40"/>
          <w:szCs w:val="40"/>
        </w:rPr>
      </w:pPr>
    </w:p>
    <w:p w14:paraId="416F405E" w14:textId="77777777" w:rsidR="006F1A3C" w:rsidRPr="00137CE5" w:rsidRDefault="006F1A3C" w:rsidP="006F1A3C">
      <w:pPr>
        <w:pStyle w:val="Zkladntext"/>
        <w:jc w:val="center"/>
        <w:rPr>
          <w:rFonts w:asciiTheme="minorHAnsi" w:hAnsiTheme="minorHAnsi" w:cstheme="minorHAnsi"/>
          <w:b/>
          <w:bCs/>
          <w:color w:val="1F4E79"/>
          <w:sz w:val="40"/>
          <w:szCs w:val="40"/>
        </w:rPr>
      </w:pPr>
    </w:p>
    <w:p w14:paraId="77219400" w14:textId="77777777" w:rsidR="009D0DFF" w:rsidRDefault="009D0DFF" w:rsidP="006F1A3C">
      <w:pPr>
        <w:pStyle w:val="Odstavecseseznamem1"/>
        <w:autoSpaceDE w:val="0"/>
        <w:spacing w:after="240"/>
        <w:ind w:left="0"/>
        <w:contextualSpacing w:val="0"/>
        <w:jc w:val="center"/>
        <w:rPr>
          <w:rFonts w:asciiTheme="minorHAnsi" w:eastAsia="Calibri" w:hAnsiTheme="minorHAnsi" w:cstheme="minorHAnsi"/>
          <w:b/>
          <w:bCs/>
          <w:color w:val="1F4E79"/>
          <w:sz w:val="48"/>
          <w:szCs w:val="48"/>
        </w:rPr>
      </w:pPr>
    </w:p>
    <w:p w14:paraId="640523EC" w14:textId="0801250D" w:rsidR="006F1A3C" w:rsidRPr="00137CE5" w:rsidRDefault="006F1A3C" w:rsidP="006F1A3C">
      <w:pPr>
        <w:pStyle w:val="Odstavecseseznamem1"/>
        <w:autoSpaceDE w:val="0"/>
        <w:spacing w:after="240"/>
        <w:ind w:left="0"/>
        <w:contextualSpacing w:val="0"/>
        <w:jc w:val="center"/>
        <w:rPr>
          <w:rFonts w:asciiTheme="minorHAnsi" w:eastAsia="Calibri" w:hAnsiTheme="minorHAnsi" w:cstheme="minorHAnsi"/>
          <w:b/>
          <w:bCs/>
          <w:color w:val="1F4E79"/>
          <w:sz w:val="48"/>
          <w:szCs w:val="48"/>
        </w:rPr>
      </w:pPr>
      <w:r w:rsidRPr="00137CE5">
        <w:rPr>
          <w:rFonts w:asciiTheme="minorHAnsi" w:eastAsia="Calibri" w:hAnsiTheme="minorHAnsi" w:cstheme="minorHAnsi"/>
          <w:b/>
          <w:bCs/>
          <w:color w:val="1F4E79"/>
          <w:sz w:val="48"/>
          <w:szCs w:val="48"/>
        </w:rPr>
        <w:t>Smlouva o dílo</w:t>
      </w:r>
    </w:p>
    <w:p w14:paraId="34400368" w14:textId="77777777" w:rsidR="006F1A3C" w:rsidRPr="00137CE5" w:rsidRDefault="006F1A3C" w:rsidP="006F1A3C">
      <w:pPr>
        <w:jc w:val="center"/>
        <w:rPr>
          <w:rFonts w:asciiTheme="minorHAnsi" w:hAnsiTheme="minorHAnsi" w:cstheme="minorHAnsi"/>
        </w:rPr>
      </w:pPr>
      <w:r w:rsidRPr="00137CE5">
        <w:rPr>
          <w:rFonts w:asciiTheme="minorHAnsi" w:hAnsiTheme="minorHAnsi" w:cstheme="minorHAnsi"/>
        </w:rPr>
        <w:t>k veřejné zakázce na stavební práce s názvem:</w:t>
      </w:r>
    </w:p>
    <w:p w14:paraId="16CF6B20" w14:textId="77777777" w:rsidR="006F1A3C" w:rsidRPr="00137CE5" w:rsidRDefault="006F1A3C" w:rsidP="006F1A3C">
      <w:pPr>
        <w:pStyle w:val="Odstavecseseznamem1"/>
        <w:autoSpaceDE w:val="0"/>
        <w:ind w:left="0"/>
        <w:jc w:val="both"/>
        <w:rPr>
          <w:rFonts w:asciiTheme="minorHAnsi" w:hAnsiTheme="minorHAnsi" w:cstheme="minorHAnsi"/>
        </w:rPr>
      </w:pPr>
    </w:p>
    <w:p w14:paraId="2E4D62E6" w14:textId="77777777" w:rsidR="006F1A3C" w:rsidRPr="00D15433" w:rsidRDefault="006F1A3C" w:rsidP="006F1A3C">
      <w:pPr>
        <w:pStyle w:val="Odstavecseseznamem1"/>
        <w:autoSpaceDE w:val="0"/>
        <w:ind w:left="0"/>
        <w:jc w:val="both"/>
        <w:rPr>
          <w:rFonts w:asciiTheme="minorHAnsi" w:hAnsiTheme="minorHAnsi" w:cstheme="minorHAnsi"/>
          <w:sz w:val="32"/>
          <w:szCs w:val="32"/>
        </w:rPr>
      </w:pPr>
    </w:p>
    <w:p w14:paraId="63586093" w14:textId="06DBEBC9" w:rsidR="00EF2883" w:rsidRPr="00D15433" w:rsidRDefault="006F1A3C" w:rsidP="00EF2883">
      <w:pPr>
        <w:ind w:left="-426" w:right="-709"/>
        <w:jc w:val="center"/>
        <w:rPr>
          <w:rFonts w:cs="Calibri"/>
          <w:b/>
          <w:bCs/>
          <w:sz w:val="32"/>
          <w:szCs w:val="32"/>
        </w:rPr>
      </w:pPr>
      <w:r w:rsidRPr="00D15433">
        <w:rPr>
          <w:rFonts w:cs="Calibri"/>
          <w:b/>
          <w:bCs/>
          <w:sz w:val="32"/>
          <w:szCs w:val="32"/>
        </w:rPr>
        <w:t>„</w:t>
      </w:r>
      <w:bookmarkStart w:id="0" w:name="_Hlk136961534"/>
      <w:r w:rsidR="00D15433" w:rsidRPr="00D15433">
        <w:rPr>
          <w:rFonts w:eastAsia="Open Sans" w:cstheme="minorHAnsi"/>
          <w:b/>
          <w:bCs/>
          <w:color w:val="000000" w:themeColor="text1"/>
          <w:sz w:val="32"/>
          <w:szCs w:val="32"/>
        </w:rPr>
        <w:t>NOVOSTAVBA VÍCEÚČELOVÉHO OBJEKTU TECHNICKÉHO DVORU, OBEC HODONICE</w:t>
      </w:r>
      <w:r w:rsidR="00EF2883" w:rsidRPr="00D15433">
        <w:rPr>
          <w:rFonts w:cs="Calibri"/>
          <w:b/>
          <w:bCs/>
          <w:sz w:val="32"/>
          <w:szCs w:val="32"/>
        </w:rPr>
        <w:t>“</w:t>
      </w:r>
    </w:p>
    <w:p w14:paraId="392FDB7C" w14:textId="507DC450" w:rsidR="00EF2883" w:rsidRPr="0011295B" w:rsidRDefault="00EF2883" w:rsidP="00EF2883">
      <w:pPr>
        <w:jc w:val="center"/>
        <w:rPr>
          <w:rFonts w:cstheme="minorHAnsi"/>
          <w:b/>
          <w:bCs/>
        </w:rPr>
      </w:pPr>
    </w:p>
    <w:p w14:paraId="180D1A4B" w14:textId="77777777" w:rsidR="006F1A3C" w:rsidRPr="00137CE5" w:rsidRDefault="006F1A3C" w:rsidP="006F1A3C">
      <w:pPr>
        <w:ind w:left="-426" w:right="-709"/>
        <w:jc w:val="center"/>
        <w:rPr>
          <w:rFonts w:cs="Calibri"/>
          <w:sz w:val="32"/>
          <w:szCs w:val="32"/>
        </w:rPr>
      </w:pPr>
    </w:p>
    <w:p w14:paraId="49B66F16" w14:textId="77777777" w:rsidR="006F1A3C" w:rsidRPr="00137CE5" w:rsidRDefault="006F1A3C" w:rsidP="006F1A3C">
      <w:pPr>
        <w:ind w:left="-426" w:right="-709"/>
        <w:jc w:val="center"/>
        <w:rPr>
          <w:rFonts w:cs="Calibri"/>
          <w:sz w:val="32"/>
          <w:szCs w:val="32"/>
        </w:rPr>
      </w:pPr>
    </w:p>
    <w:p w14:paraId="76D06F89" w14:textId="77777777" w:rsidR="006F1A3C" w:rsidRPr="00137CE5" w:rsidRDefault="006F1A3C" w:rsidP="006F1A3C">
      <w:pPr>
        <w:ind w:left="-426" w:right="-709"/>
        <w:jc w:val="center"/>
        <w:rPr>
          <w:rFonts w:cs="Calibri"/>
          <w:sz w:val="32"/>
          <w:szCs w:val="32"/>
        </w:rPr>
      </w:pPr>
      <w:r w:rsidRPr="00137CE5">
        <w:rPr>
          <w:rFonts w:cs="Calibri"/>
          <w:sz w:val="32"/>
          <w:szCs w:val="32"/>
        </w:rPr>
        <w:t>/závazný text/</w:t>
      </w:r>
    </w:p>
    <w:p w14:paraId="3553E517" w14:textId="77777777" w:rsidR="006F1A3C" w:rsidRPr="00137CE5" w:rsidRDefault="006F1A3C" w:rsidP="006F1A3C">
      <w:pPr>
        <w:ind w:left="-142" w:right="-284"/>
        <w:jc w:val="center"/>
        <w:rPr>
          <w:rFonts w:cs="Calibri"/>
          <w:b/>
          <w:bCs/>
          <w:sz w:val="28"/>
          <w:szCs w:val="28"/>
        </w:rPr>
      </w:pPr>
    </w:p>
    <w:bookmarkEnd w:id="0"/>
    <w:p w14:paraId="6E8862D1" w14:textId="77777777" w:rsidR="006F1A3C" w:rsidRPr="00137CE5" w:rsidRDefault="006F1A3C" w:rsidP="006F1A3C">
      <w:pPr>
        <w:ind w:left="-142" w:right="-284"/>
        <w:jc w:val="center"/>
        <w:rPr>
          <w:rFonts w:cs="Calibri"/>
          <w:b/>
          <w:bCs/>
          <w:sz w:val="28"/>
          <w:szCs w:val="28"/>
        </w:rPr>
      </w:pPr>
    </w:p>
    <w:p w14:paraId="0143E65D" w14:textId="77777777" w:rsidR="006F1A3C" w:rsidRPr="00137CE5" w:rsidRDefault="006F1A3C" w:rsidP="006F1A3C">
      <w:pPr>
        <w:ind w:left="-142" w:right="-284"/>
        <w:jc w:val="center"/>
        <w:rPr>
          <w:rFonts w:cs="Calibri"/>
          <w:b/>
          <w:bCs/>
          <w:sz w:val="28"/>
          <w:szCs w:val="28"/>
        </w:rPr>
      </w:pPr>
    </w:p>
    <w:p w14:paraId="1FF435F3" w14:textId="57BD9726" w:rsidR="006F1A3C" w:rsidRPr="009D0DFF" w:rsidRDefault="006F1A3C" w:rsidP="009D0DFF">
      <w:pPr>
        <w:spacing w:after="160" w:line="259" w:lineRule="auto"/>
        <w:rPr>
          <w:rFonts w:cs="Calibri"/>
          <w:b/>
          <w:bCs/>
          <w:sz w:val="28"/>
          <w:szCs w:val="28"/>
        </w:rPr>
      </w:pPr>
      <w:r w:rsidRPr="00137CE5">
        <w:rPr>
          <w:rFonts w:cs="Calibri"/>
          <w:b/>
          <w:bCs/>
          <w:sz w:val="28"/>
          <w:szCs w:val="28"/>
        </w:rPr>
        <w:br w:type="page"/>
      </w:r>
    </w:p>
    <w:p w14:paraId="76C65FE9" w14:textId="77777777" w:rsidR="006F1A3C"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lastRenderedPageBreak/>
        <w:t>Smluvní strany</w:t>
      </w:r>
    </w:p>
    <w:p w14:paraId="62F9B8C7" w14:textId="77777777" w:rsidR="00FF3B29" w:rsidRPr="00FF3B29" w:rsidRDefault="00FF3B29" w:rsidP="00FF3B29">
      <w:pPr>
        <w:spacing w:after="0" w:line="240" w:lineRule="auto"/>
        <w:jc w:val="center"/>
        <w:rPr>
          <w:rFonts w:asciiTheme="minorHAnsi" w:hAnsiTheme="minorHAnsi" w:cstheme="minorHAnsi"/>
          <w:b/>
          <w:bCs/>
        </w:rPr>
      </w:pPr>
    </w:p>
    <w:p w14:paraId="335A71C8" w14:textId="38DE6BA0" w:rsidR="006F1A3C" w:rsidRPr="00137CE5" w:rsidRDefault="006F1A3C" w:rsidP="006F1A3C">
      <w:pPr>
        <w:spacing w:after="0" w:line="360" w:lineRule="auto"/>
        <w:rPr>
          <w:rFonts w:cs="Calibri"/>
          <w:b/>
        </w:rPr>
      </w:pPr>
      <w:bookmarkStart w:id="1" w:name="_Hlk137052215"/>
      <w:r w:rsidRPr="00137CE5">
        <w:rPr>
          <w:rFonts w:cs="Calibri"/>
          <w:b/>
        </w:rPr>
        <w:t>Objednatel:</w:t>
      </w:r>
      <w:r w:rsidRPr="00137CE5">
        <w:rPr>
          <w:rFonts w:cs="Calibri"/>
        </w:rPr>
        <w:tab/>
      </w:r>
      <w:r w:rsidRPr="00137CE5">
        <w:rPr>
          <w:rFonts w:cs="Calibri"/>
        </w:rPr>
        <w:tab/>
      </w:r>
      <w:bookmarkStart w:id="2" w:name="_Hlk138178638"/>
      <w:r w:rsidR="00874B8B" w:rsidRPr="009A78BC">
        <w:rPr>
          <w:rFonts w:cs="Calibri"/>
          <w:b/>
          <w:bCs/>
        </w:rPr>
        <w:t>Obec</w:t>
      </w:r>
      <w:r w:rsidR="00D15433">
        <w:rPr>
          <w:rFonts w:cs="Calibri"/>
          <w:b/>
          <w:bCs/>
        </w:rPr>
        <w:t xml:space="preserve"> Hodonice</w:t>
      </w:r>
    </w:p>
    <w:p w14:paraId="2FCBD8C1" w14:textId="2CD0C1D1" w:rsidR="006F1A3C" w:rsidRPr="00137CE5" w:rsidRDefault="006F1A3C" w:rsidP="006F1A3C">
      <w:pPr>
        <w:spacing w:after="0"/>
        <w:jc w:val="both"/>
        <w:rPr>
          <w:rFonts w:cs="Calibri"/>
        </w:rPr>
      </w:pPr>
      <w:r w:rsidRPr="00137CE5">
        <w:rPr>
          <w:rFonts w:cs="Calibri"/>
        </w:rPr>
        <w:t>Se sídlem:</w:t>
      </w:r>
      <w:r w:rsidRPr="00137CE5">
        <w:rPr>
          <w:rFonts w:cs="Calibri"/>
        </w:rPr>
        <w:tab/>
      </w:r>
      <w:r w:rsidRPr="00137CE5">
        <w:rPr>
          <w:rFonts w:cs="Calibri"/>
        </w:rPr>
        <w:tab/>
      </w:r>
      <w:r w:rsidR="00D15433" w:rsidRPr="00FA6F23">
        <w:rPr>
          <w:rFonts w:cs="Calibri"/>
        </w:rPr>
        <w:t>Obecní 287</w:t>
      </w:r>
      <w:r w:rsidR="00D15433">
        <w:rPr>
          <w:rFonts w:cs="Calibri"/>
        </w:rPr>
        <w:t xml:space="preserve">, </w:t>
      </w:r>
      <w:r w:rsidR="00D15433" w:rsidRPr="00FA6F23">
        <w:rPr>
          <w:rFonts w:cs="Calibri"/>
        </w:rPr>
        <w:t>671 25 Hodonice</w:t>
      </w:r>
    </w:p>
    <w:bookmarkEnd w:id="2"/>
    <w:p w14:paraId="713C41E5" w14:textId="76ED787C" w:rsidR="00874B8B" w:rsidRDefault="006F1A3C" w:rsidP="006F1A3C">
      <w:pPr>
        <w:spacing w:after="0"/>
        <w:jc w:val="both"/>
        <w:rPr>
          <w:rFonts w:cs="Calibri"/>
        </w:rPr>
      </w:pPr>
      <w:r w:rsidRPr="00137CE5">
        <w:rPr>
          <w:rFonts w:cs="Calibri"/>
        </w:rPr>
        <w:t>Zastoupený:</w:t>
      </w:r>
      <w:r w:rsidRPr="00137CE5">
        <w:rPr>
          <w:rFonts w:cs="Calibri"/>
        </w:rPr>
        <w:tab/>
      </w:r>
      <w:r w:rsidRPr="00137CE5">
        <w:rPr>
          <w:rFonts w:cs="Calibri"/>
        </w:rPr>
        <w:tab/>
      </w:r>
      <w:r w:rsidR="00D15433" w:rsidRPr="00D15433">
        <w:rPr>
          <w:rFonts w:cs="Calibri"/>
        </w:rPr>
        <w:t xml:space="preserve">Bc. Pavlem </w:t>
      </w:r>
      <w:proofErr w:type="spellStart"/>
      <w:r w:rsidR="00D15433" w:rsidRPr="00D15433">
        <w:rPr>
          <w:rFonts w:cs="Calibri"/>
        </w:rPr>
        <w:t>Houštěm</w:t>
      </w:r>
      <w:proofErr w:type="spellEnd"/>
      <w:r w:rsidR="00D15433" w:rsidRPr="00D15433">
        <w:rPr>
          <w:rFonts w:cs="Calibri"/>
        </w:rPr>
        <w:t>, starostou</w:t>
      </w:r>
      <w:r w:rsidR="00D15433">
        <w:rPr>
          <w:rFonts w:cs="Calibri"/>
        </w:rPr>
        <w:t xml:space="preserve"> obce</w:t>
      </w:r>
    </w:p>
    <w:p w14:paraId="56E7906E" w14:textId="40BD4D27" w:rsidR="006F1A3C" w:rsidRPr="00137CE5" w:rsidRDefault="006F1A3C" w:rsidP="006F1A3C">
      <w:pPr>
        <w:spacing w:after="0"/>
        <w:jc w:val="both"/>
        <w:rPr>
          <w:rFonts w:cs="Calibri"/>
        </w:rPr>
      </w:pPr>
      <w:r w:rsidRPr="00137CE5">
        <w:rPr>
          <w:rFonts w:cs="Calibri"/>
        </w:rPr>
        <w:t>IČ</w:t>
      </w:r>
      <w:r w:rsidR="00874B8B">
        <w:rPr>
          <w:rFonts w:cs="Calibri"/>
        </w:rPr>
        <w:t>O</w:t>
      </w:r>
      <w:r w:rsidRPr="00137CE5">
        <w:rPr>
          <w:rFonts w:cs="Calibri"/>
        </w:rPr>
        <w:t>:</w:t>
      </w:r>
      <w:r w:rsidRPr="00137CE5">
        <w:rPr>
          <w:rFonts w:cs="Calibri"/>
        </w:rPr>
        <w:tab/>
      </w:r>
      <w:r w:rsidRPr="00137CE5">
        <w:rPr>
          <w:rFonts w:cs="Calibri"/>
        </w:rPr>
        <w:tab/>
      </w:r>
      <w:r w:rsidRPr="00137CE5">
        <w:rPr>
          <w:rFonts w:cs="Calibri"/>
        </w:rPr>
        <w:tab/>
      </w:r>
      <w:r w:rsidR="00D15433" w:rsidRPr="00FA6F23">
        <w:rPr>
          <w:rFonts w:cs="Calibri"/>
        </w:rPr>
        <w:t>00292788</w:t>
      </w:r>
    </w:p>
    <w:p w14:paraId="0C9C9ED6" w14:textId="09BFA389" w:rsidR="006F1A3C" w:rsidRPr="00874B8B" w:rsidRDefault="006F1A3C" w:rsidP="006F1A3C">
      <w:pPr>
        <w:spacing w:after="0"/>
        <w:jc w:val="both"/>
        <w:rPr>
          <w:rFonts w:cs="Calibri"/>
        </w:rPr>
      </w:pPr>
      <w:r w:rsidRPr="00137CE5">
        <w:rPr>
          <w:rFonts w:cs="Calibri"/>
        </w:rPr>
        <w:t xml:space="preserve">Bankovní </w:t>
      </w:r>
      <w:r w:rsidRPr="00874B8B">
        <w:rPr>
          <w:rFonts w:cs="Calibri"/>
        </w:rPr>
        <w:t xml:space="preserve">spojení: </w:t>
      </w:r>
      <w:r w:rsidRPr="00874B8B">
        <w:rPr>
          <w:rFonts w:cs="Calibri"/>
        </w:rPr>
        <w:tab/>
      </w:r>
      <w:r w:rsidR="00D15433" w:rsidRPr="00D15433">
        <w:rPr>
          <w:rFonts w:cs="Calibri"/>
        </w:rPr>
        <w:t>Česká spořitelna a.s.</w:t>
      </w:r>
    </w:p>
    <w:p w14:paraId="6F86272B" w14:textId="16BE73B3" w:rsidR="006F1A3C" w:rsidRPr="00137CE5" w:rsidRDefault="006F1A3C" w:rsidP="006F1A3C">
      <w:pPr>
        <w:jc w:val="both"/>
        <w:rPr>
          <w:rFonts w:cs="Calibri"/>
        </w:rPr>
      </w:pPr>
      <w:r w:rsidRPr="00874B8B">
        <w:rPr>
          <w:rFonts w:cs="Calibri"/>
        </w:rPr>
        <w:t xml:space="preserve">Číslo účtu: </w:t>
      </w:r>
      <w:r w:rsidRPr="00874B8B">
        <w:rPr>
          <w:rFonts w:cs="Calibri"/>
        </w:rPr>
        <w:tab/>
      </w:r>
      <w:r w:rsidRPr="00874B8B">
        <w:rPr>
          <w:rFonts w:cs="Calibri"/>
        </w:rPr>
        <w:tab/>
      </w:r>
      <w:r w:rsidR="00D15433" w:rsidRPr="00D15433">
        <w:rPr>
          <w:rFonts w:cs="Calibri"/>
        </w:rPr>
        <w:t>1582841399/0800</w:t>
      </w:r>
    </w:p>
    <w:p w14:paraId="08999C01" w14:textId="77777777" w:rsidR="006F1A3C" w:rsidRPr="00137CE5" w:rsidRDefault="006F1A3C" w:rsidP="006F1A3C">
      <w:pPr>
        <w:spacing w:after="0" w:line="360" w:lineRule="auto"/>
        <w:rPr>
          <w:rFonts w:cs="Calibri"/>
        </w:rPr>
      </w:pPr>
      <w:r w:rsidRPr="00137CE5">
        <w:rPr>
          <w:rFonts w:cs="Calibri"/>
        </w:rPr>
        <w:t xml:space="preserve">na straně jedné (dále jen </w:t>
      </w:r>
      <w:r w:rsidRPr="00137CE5">
        <w:rPr>
          <w:rFonts w:cs="Calibri"/>
          <w:b/>
        </w:rPr>
        <w:t>„Objednatel“</w:t>
      </w:r>
      <w:r w:rsidRPr="00137CE5">
        <w:rPr>
          <w:rFonts w:cs="Calibri"/>
        </w:rPr>
        <w:t>)</w:t>
      </w:r>
    </w:p>
    <w:p w14:paraId="08027DC0" w14:textId="77777777" w:rsidR="006F1A3C" w:rsidRPr="00137CE5" w:rsidRDefault="006F1A3C" w:rsidP="006F1A3C">
      <w:pPr>
        <w:spacing w:before="240" w:after="240" w:line="360" w:lineRule="auto"/>
        <w:jc w:val="center"/>
        <w:rPr>
          <w:rFonts w:cs="Calibri"/>
        </w:rPr>
      </w:pPr>
      <w:r w:rsidRPr="00137CE5">
        <w:rPr>
          <w:rFonts w:cs="Calibri"/>
        </w:rPr>
        <w:t>a</w:t>
      </w:r>
    </w:p>
    <w:p w14:paraId="629EE8BE" w14:textId="77777777" w:rsidR="006F1A3C" w:rsidRPr="00137CE5" w:rsidRDefault="006F1A3C" w:rsidP="006F1A3C">
      <w:pPr>
        <w:spacing w:after="0" w:line="360" w:lineRule="auto"/>
        <w:rPr>
          <w:rFonts w:cs="Calibri"/>
          <w:b/>
          <w:i/>
        </w:rPr>
      </w:pPr>
      <w:r w:rsidRPr="00137CE5">
        <w:rPr>
          <w:rFonts w:cs="Calibri"/>
          <w:b/>
        </w:rPr>
        <w:t>Zhotovitel:</w:t>
      </w:r>
      <w:r w:rsidRPr="00137CE5">
        <w:rPr>
          <w:rFonts w:cs="Calibri"/>
        </w:rPr>
        <w:tab/>
        <w:t xml:space="preserve">          </w:t>
      </w:r>
      <w:r w:rsidRPr="00137CE5">
        <w:rPr>
          <w:rFonts w:cs="Calibri"/>
        </w:rPr>
        <w:tab/>
      </w:r>
      <w:r w:rsidRPr="00067868">
        <w:rPr>
          <w:rFonts w:cs="Calibri"/>
          <w:b/>
          <w:highlight w:val="yellow"/>
        </w:rPr>
        <w:t>………………………………………………</w:t>
      </w:r>
      <w:r w:rsidRPr="00137CE5">
        <w:rPr>
          <w:rFonts w:cs="Calibri"/>
          <w:b/>
        </w:rPr>
        <w:t xml:space="preserve"> </w:t>
      </w:r>
      <w:r w:rsidRPr="00137CE5">
        <w:rPr>
          <w:rFonts w:cs="Calibri"/>
          <w:b/>
          <w:i/>
        </w:rPr>
        <w:t xml:space="preserve">  </w:t>
      </w:r>
    </w:p>
    <w:p w14:paraId="0553B17F" w14:textId="77777777" w:rsidR="006F1A3C" w:rsidRPr="00137CE5" w:rsidRDefault="006F1A3C" w:rsidP="006F1A3C">
      <w:pPr>
        <w:spacing w:after="0"/>
        <w:rPr>
          <w:rFonts w:cs="Calibri"/>
        </w:rPr>
      </w:pPr>
      <w:r w:rsidRPr="00137CE5">
        <w:rPr>
          <w:rFonts w:cs="Calibri"/>
        </w:rPr>
        <w:t>Se sídlem:</w:t>
      </w:r>
      <w:r w:rsidRPr="00137CE5">
        <w:rPr>
          <w:rFonts w:cs="Calibri"/>
          <w:b/>
        </w:rPr>
        <w:t xml:space="preserve"> </w:t>
      </w:r>
      <w:r w:rsidRPr="00137CE5">
        <w:rPr>
          <w:rFonts w:cs="Calibri"/>
          <w:b/>
        </w:rPr>
        <w:tab/>
        <w:t xml:space="preserve">        </w:t>
      </w:r>
      <w:r w:rsidRPr="00137CE5">
        <w:rPr>
          <w:rFonts w:cs="Calibri"/>
          <w:b/>
        </w:rPr>
        <w:tab/>
        <w:t>………………………………………………</w:t>
      </w:r>
    </w:p>
    <w:p w14:paraId="76CCFAE6" w14:textId="77777777" w:rsidR="006F1A3C" w:rsidRPr="00137CE5" w:rsidRDefault="006F1A3C" w:rsidP="006F1A3C">
      <w:pPr>
        <w:spacing w:after="0"/>
        <w:rPr>
          <w:rFonts w:cs="Calibri"/>
        </w:rPr>
      </w:pPr>
      <w:r w:rsidRPr="00137CE5">
        <w:rPr>
          <w:rFonts w:cs="Calibri"/>
        </w:rPr>
        <w:t xml:space="preserve">Zastoupený: </w:t>
      </w:r>
      <w:r w:rsidRPr="00137CE5">
        <w:rPr>
          <w:rFonts w:cs="Calibri"/>
        </w:rPr>
        <w:tab/>
        <w:t xml:space="preserve">          </w:t>
      </w:r>
      <w:r w:rsidRPr="00137CE5">
        <w:rPr>
          <w:rFonts w:cs="Calibri"/>
        </w:rPr>
        <w:tab/>
      </w:r>
      <w:r w:rsidRPr="00137CE5">
        <w:rPr>
          <w:rFonts w:cs="Calibri"/>
          <w:b/>
        </w:rPr>
        <w:t>………………………………………………</w:t>
      </w:r>
    </w:p>
    <w:p w14:paraId="30C23860" w14:textId="1E5B4C17" w:rsidR="006F1A3C" w:rsidRPr="00137CE5" w:rsidRDefault="006F1A3C" w:rsidP="006F1A3C">
      <w:pPr>
        <w:spacing w:after="0"/>
        <w:rPr>
          <w:rFonts w:cs="Calibri"/>
        </w:rPr>
      </w:pPr>
      <w:proofErr w:type="gramStart"/>
      <w:r w:rsidRPr="00137CE5">
        <w:rPr>
          <w:rFonts w:cs="Calibri"/>
        </w:rPr>
        <w:t>IČ</w:t>
      </w:r>
      <w:r w:rsidR="00FF3B29">
        <w:rPr>
          <w:rFonts w:cs="Calibri"/>
        </w:rPr>
        <w:t>O</w:t>
      </w:r>
      <w:r w:rsidRPr="00137CE5">
        <w:rPr>
          <w:rFonts w:cs="Calibri"/>
        </w:rPr>
        <w:t xml:space="preserve">:  </w:t>
      </w:r>
      <w:r w:rsidRPr="00137CE5">
        <w:rPr>
          <w:rFonts w:cs="Calibri"/>
        </w:rPr>
        <w:tab/>
      </w:r>
      <w:proofErr w:type="gramEnd"/>
      <w:r w:rsidRPr="00137CE5">
        <w:rPr>
          <w:rFonts w:cs="Calibri"/>
        </w:rPr>
        <w:tab/>
        <w:t xml:space="preserve">          </w:t>
      </w:r>
      <w:r w:rsidRPr="00137CE5">
        <w:rPr>
          <w:rFonts w:cs="Calibri"/>
        </w:rPr>
        <w:tab/>
      </w:r>
      <w:r w:rsidRPr="00137CE5">
        <w:rPr>
          <w:rFonts w:cs="Calibri"/>
          <w:b/>
        </w:rPr>
        <w:t>………………………………………………</w:t>
      </w:r>
      <w:r w:rsidRPr="00137CE5">
        <w:rPr>
          <w:rFonts w:cs="Calibri"/>
        </w:rPr>
        <w:t xml:space="preserve">    </w:t>
      </w:r>
    </w:p>
    <w:p w14:paraId="25F9873B" w14:textId="77777777" w:rsidR="006F1A3C" w:rsidRPr="00137CE5" w:rsidRDefault="006F1A3C" w:rsidP="006F1A3C">
      <w:pPr>
        <w:spacing w:after="0"/>
        <w:rPr>
          <w:rFonts w:cs="Calibri"/>
          <w:b/>
        </w:rPr>
      </w:pPr>
      <w:r w:rsidRPr="00137CE5">
        <w:rPr>
          <w:rFonts w:cs="Calibri"/>
        </w:rPr>
        <w:t xml:space="preserve">DIČ: </w:t>
      </w:r>
      <w:r w:rsidRPr="00137CE5">
        <w:rPr>
          <w:rFonts w:cs="Calibri"/>
        </w:rPr>
        <w:tab/>
      </w:r>
      <w:r w:rsidRPr="00137CE5">
        <w:rPr>
          <w:rFonts w:cs="Calibri"/>
        </w:rPr>
        <w:tab/>
        <w:t xml:space="preserve">          </w:t>
      </w:r>
      <w:r w:rsidRPr="00137CE5">
        <w:rPr>
          <w:rFonts w:cs="Calibri"/>
        </w:rPr>
        <w:tab/>
      </w:r>
      <w:r w:rsidRPr="00137CE5">
        <w:rPr>
          <w:rFonts w:cs="Calibri"/>
          <w:b/>
        </w:rPr>
        <w:t>………………………………………………</w:t>
      </w:r>
    </w:p>
    <w:p w14:paraId="70C5996E" w14:textId="77777777" w:rsidR="006F1A3C" w:rsidRPr="00137CE5" w:rsidRDefault="006F1A3C" w:rsidP="006F1A3C">
      <w:pPr>
        <w:spacing w:after="0"/>
        <w:rPr>
          <w:rFonts w:cs="Calibri"/>
        </w:rPr>
      </w:pPr>
      <w:r w:rsidRPr="00137CE5">
        <w:rPr>
          <w:rFonts w:cs="Calibri"/>
        </w:rPr>
        <w:t>Zapsaný v Obchodním rejstříku vedeném ....................... soudem v ......................, spis. zn. ..................</w:t>
      </w:r>
    </w:p>
    <w:p w14:paraId="679BF73C" w14:textId="77777777" w:rsidR="006F1A3C" w:rsidRPr="00137CE5" w:rsidRDefault="006F1A3C" w:rsidP="006F1A3C">
      <w:pPr>
        <w:spacing w:after="0"/>
        <w:jc w:val="both"/>
        <w:rPr>
          <w:rFonts w:cs="Calibri"/>
        </w:rPr>
      </w:pPr>
      <w:r w:rsidRPr="00137CE5">
        <w:rPr>
          <w:rFonts w:cs="Calibri"/>
        </w:rPr>
        <w:t xml:space="preserve">Bankovní spojení: </w:t>
      </w:r>
      <w:r w:rsidRPr="00137CE5">
        <w:rPr>
          <w:rFonts w:cs="Calibri"/>
        </w:rPr>
        <w:tab/>
        <w:t>……………………………………………………………………………</w:t>
      </w:r>
    </w:p>
    <w:p w14:paraId="6568B6C0" w14:textId="77777777" w:rsidR="006F1A3C" w:rsidRPr="00137CE5" w:rsidRDefault="006F1A3C" w:rsidP="006F1A3C">
      <w:pPr>
        <w:spacing w:after="0"/>
        <w:jc w:val="both"/>
        <w:rPr>
          <w:rFonts w:cs="Calibri"/>
        </w:rPr>
      </w:pPr>
      <w:r w:rsidRPr="00137CE5">
        <w:rPr>
          <w:rFonts w:cs="Calibri"/>
        </w:rPr>
        <w:t xml:space="preserve">Číslo účtu: </w:t>
      </w:r>
      <w:r w:rsidRPr="00137CE5">
        <w:rPr>
          <w:rFonts w:cs="Calibri"/>
        </w:rPr>
        <w:tab/>
      </w:r>
      <w:r w:rsidRPr="00137CE5">
        <w:rPr>
          <w:rFonts w:cs="Calibri"/>
        </w:rPr>
        <w:tab/>
        <w:t>………………………………………</w:t>
      </w:r>
    </w:p>
    <w:p w14:paraId="7D37CA8C" w14:textId="77777777" w:rsidR="006F1A3C" w:rsidRPr="00137CE5" w:rsidRDefault="006F1A3C" w:rsidP="006F1A3C">
      <w:pPr>
        <w:jc w:val="both"/>
        <w:rPr>
          <w:rFonts w:cs="Calibri"/>
        </w:rPr>
      </w:pPr>
      <w:r w:rsidRPr="00137CE5">
        <w:rPr>
          <w:rFonts w:cs="Calibri"/>
        </w:rPr>
        <w:t>Plátce DPH:</w:t>
      </w:r>
      <w:r w:rsidRPr="00137CE5">
        <w:rPr>
          <w:rFonts w:cs="Calibri"/>
        </w:rPr>
        <w:tab/>
      </w:r>
      <w:r w:rsidRPr="00137CE5">
        <w:rPr>
          <w:rFonts w:cs="Calibri"/>
        </w:rPr>
        <w:tab/>
        <w:t>ANO / NE</w:t>
      </w:r>
    </w:p>
    <w:p w14:paraId="60626527" w14:textId="77777777" w:rsidR="006F1A3C" w:rsidRPr="00137CE5" w:rsidRDefault="006F1A3C" w:rsidP="006F1A3C">
      <w:pPr>
        <w:spacing w:after="0"/>
        <w:rPr>
          <w:rFonts w:cs="Calibri"/>
        </w:rPr>
      </w:pPr>
      <w:bookmarkStart w:id="3" w:name="_Hlk137052278"/>
      <w:bookmarkEnd w:id="1"/>
      <w:r w:rsidRPr="00137CE5">
        <w:rPr>
          <w:rFonts w:cs="Calibri"/>
        </w:rPr>
        <w:t xml:space="preserve">na straně druhé (dále jen </w:t>
      </w:r>
      <w:r w:rsidRPr="00137CE5">
        <w:rPr>
          <w:rFonts w:cs="Calibri"/>
          <w:b/>
        </w:rPr>
        <w:t>„</w:t>
      </w:r>
      <w:r w:rsidRPr="00137CE5">
        <w:rPr>
          <w:rFonts w:cs="Calibri"/>
          <w:b/>
          <w:bCs/>
        </w:rPr>
        <w:t>Zhotovitel</w:t>
      </w:r>
      <w:r w:rsidRPr="00137CE5">
        <w:rPr>
          <w:rFonts w:cs="Calibri"/>
          <w:b/>
        </w:rPr>
        <w:t>“</w:t>
      </w:r>
      <w:r w:rsidRPr="00137CE5">
        <w:rPr>
          <w:rFonts w:cs="Calibri"/>
        </w:rPr>
        <w:t>)</w:t>
      </w:r>
    </w:p>
    <w:bookmarkEnd w:id="3"/>
    <w:p w14:paraId="39CF7298" w14:textId="77777777" w:rsidR="006F1A3C" w:rsidRPr="00137CE5" w:rsidRDefault="006F1A3C" w:rsidP="006F1A3C">
      <w:pPr>
        <w:pStyle w:val="Bezmezer1"/>
        <w:jc w:val="left"/>
        <w:rPr>
          <w:rFonts w:cs="Calibri"/>
          <w:sz w:val="22"/>
        </w:rPr>
      </w:pPr>
    </w:p>
    <w:p w14:paraId="666BFA7F" w14:textId="77777777" w:rsidR="006F1A3C" w:rsidRPr="00137CE5" w:rsidRDefault="006F1A3C" w:rsidP="006F1A3C">
      <w:pPr>
        <w:pStyle w:val="Bezmezer1"/>
        <w:rPr>
          <w:sz w:val="22"/>
        </w:rPr>
      </w:pPr>
      <w:r w:rsidRPr="00137CE5">
        <w:rPr>
          <w:rFonts w:cs="Calibri"/>
          <w:sz w:val="22"/>
        </w:rPr>
        <w:t xml:space="preserve">uzavírají níže uvedeného dne, měsíce a roku </w:t>
      </w:r>
      <w:r w:rsidRPr="00137CE5">
        <w:rPr>
          <w:sz w:val="22"/>
        </w:rPr>
        <w:t>podle příslušných ustanovení zákona č. 89/2012 Sb., občanský zákoník, ve znění pozdějších předpisů (dále jen „občanský zákoník“), zejména § 2586 a násl. občanského zákoníku, tuto</w:t>
      </w:r>
    </w:p>
    <w:p w14:paraId="5775CCB3" w14:textId="77777777" w:rsidR="006F1A3C" w:rsidRPr="00137CE5" w:rsidRDefault="006F1A3C" w:rsidP="006F1A3C">
      <w:pPr>
        <w:pStyle w:val="Bezmezer1"/>
        <w:jc w:val="left"/>
        <w:rPr>
          <w:rFonts w:cs="Calibri"/>
          <w:sz w:val="22"/>
        </w:rPr>
      </w:pPr>
    </w:p>
    <w:p w14:paraId="5D3AE4D0" w14:textId="77777777" w:rsidR="006F1A3C" w:rsidRPr="00137CE5" w:rsidRDefault="006F1A3C" w:rsidP="006F1A3C">
      <w:pPr>
        <w:spacing w:after="0" w:line="240" w:lineRule="auto"/>
        <w:jc w:val="center"/>
        <w:rPr>
          <w:b/>
          <w:bCs/>
          <w:color w:val="1F4E79"/>
          <w:sz w:val="28"/>
          <w:szCs w:val="28"/>
        </w:rPr>
      </w:pPr>
      <w:r w:rsidRPr="00137CE5">
        <w:rPr>
          <w:b/>
          <w:bCs/>
          <w:color w:val="1F4E79"/>
          <w:sz w:val="28"/>
          <w:szCs w:val="28"/>
        </w:rPr>
        <w:t xml:space="preserve">Smlouvu o dílo </w:t>
      </w:r>
    </w:p>
    <w:p w14:paraId="3768EE15" w14:textId="77777777" w:rsidR="006F1A3C" w:rsidRPr="00137CE5" w:rsidRDefault="006F1A3C" w:rsidP="006F1A3C">
      <w:pPr>
        <w:pStyle w:val="Bezmezer1"/>
        <w:jc w:val="left"/>
        <w:rPr>
          <w:rFonts w:asciiTheme="minorHAnsi" w:hAnsiTheme="minorHAnsi" w:cstheme="minorHAnsi"/>
          <w:sz w:val="22"/>
        </w:rPr>
      </w:pPr>
      <w:r w:rsidRPr="00137CE5">
        <w:rPr>
          <w:rFonts w:asciiTheme="minorHAnsi" w:hAnsiTheme="minorHAnsi" w:cstheme="minorHAnsi"/>
          <w:sz w:val="22"/>
        </w:rPr>
        <w:tab/>
      </w:r>
      <w:r w:rsidRPr="00137CE5">
        <w:rPr>
          <w:rFonts w:asciiTheme="minorHAnsi" w:hAnsiTheme="minorHAnsi" w:cstheme="minorHAnsi"/>
          <w:sz w:val="22"/>
        </w:rPr>
        <w:tab/>
      </w:r>
      <w:r w:rsidRPr="00137CE5">
        <w:rPr>
          <w:rFonts w:asciiTheme="minorHAnsi" w:hAnsiTheme="minorHAnsi" w:cstheme="minorHAnsi"/>
          <w:sz w:val="22"/>
        </w:rPr>
        <w:tab/>
      </w:r>
      <w:r w:rsidRPr="00137CE5">
        <w:rPr>
          <w:rFonts w:asciiTheme="minorHAnsi" w:hAnsiTheme="minorHAnsi" w:cstheme="minorHAnsi"/>
          <w:sz w:val="22"/>
        </w:rPr>
        <w:tab/>
      </w:r>
      <w:r w:rsidRPr="00137CE5">
        <w:rPr>
          <w:rFonts w:asciiTheme="minorHAnsi" w:hAnsiTheme="minorHAnsi" w:cstheme="minorHAnsi"/>
          <w:sz w:val="22"/>
        </w:rPr>
        <w:tab/>
        <w:t>(dále jen „smlouva“)</w:t>
      </w:r>
    </w:p>
    <w:p w14:paraId="4F827265" w14:textId="77777777" w:rsidR="006F1A3C" w:rsidRPr="00137CE5" w:rsidRDefault="006F1A3C" w:rsidP="006F1A3C">
      <w:pPr>
        <w:pStyle w:val="Bezmezer1"/>
        <w:rPr>
          <w:rFonts w:asciiTheme="minorHAnsi" w:hAnsiTheme="minorHAnsi" w:cstheme="minorHAnsi"/>
          <w:sz w:val="22"/>
        </w:rPr>
      </w:pPr>
    </w:p>
    <w:p w14:paraId="5A6B7391" w14:textId="77777777" w:rsidR="006F1A3C"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Preambule</w:t>
      </w:r>
    </w:p>
    <w:p w14:paraId="479A8B4F" w14:textId="77777777" w:rsidR="00FF3B29" w:rsidRPr="00137CE5" w:rsidRDefault="00FF3B29" w:rsidP="00FF3B29">
      <w:pPr>
        <w:pStyle w:val="Odstavecseseznamem"/>
        <w:spacing w:after="0" w:line="240" w:lineRule="auto"/>
        <w:rPr>
          <w:rFonts w:asciiTheme="minorHAnsi" w:hAnsiTheme="minorHAnsi" w:cstheme="minorHAnsi"/>
          <w:b/>
          <w:bCs/>
        </w:rPr>
      </w:pPr>
    </w:p>
    <w:p w14:paraId="177296A5" w14:textId="79FA74E0" w:rsidR="0036175D" w:rsidRDefault="00836620" w:rsidP="00513223">
      <w:pPr>
        <w:pStyle w:val="Odstavecseseznamem"/>
        <w:numPr>
          <w:ilvl w:val="0"/>
          <w:numId w:val="3"/>
        </w:numPr>
        <w:spacing w:before="120" w:after="0" w:line="240" w:lineRule="auto"/>
        <w:ind w:left="283" w:hanging="357"/>
        <w:jc w:val="both"/>
        <w:rPr>
          <w:rFonts w:asciiTheme="minorHAnsi" w:hAnsiTheme="minorHAnsi" w:cstheme="minorHAnsi"/>
        </w:rPr>
      </w:pPr>
      <w:r w:rsidRPr="00836620">
        <w:rPr>
          <w:rFonts w:asciiTheme="minorHAnsi" w:hAnsiTheme="minorHAnsi" w:cstheme="minorHAnsi"/>
        </w:rPr>
        <w:t>Tato smlouva se uzavírá na základě výsledku zadávacího řízení k podlimitní veřejné zakázce na stavební práce s názvem „</w:t>
      </w:r>
      <w:r w:rsidR="00EB30CA" w:rsidRPr="006223DC">
        <w:rPr>
          <w:rFonts w:eastAsia="Open Sans" w:cstheme="minorHAnsi"/>
          <w:b/>
          <w:bCs/>
          <w:color w:val="000000" w:themeColor="text1"/>
        </w:rPr>
        <w:t>NOVOSTAVBA VÍCEÚČELOVÉHO OBJEKTU TECHNICKÉHO DVORU, OBEC HODONICE</w:t>
      </w:r>
      <w:r w:rsidRPr="00836620">
        <w:rPr>
          <w:rFonts w:asciiTheme="minorHAnsi" w:hAnsiTheme="minorHAnsi" w:cstheme="minorHAnsi"/>
        </w:rPr>
        <w:t>“ (dále také jen „veřejná zakázka“), zadávané ve zjednodušeném podlimitním řízení podle § 53 zákona č. 134/2016 Sb., o zadávání veřejných zakázek, ve znění pozdějších předpisů (dále jen „ZZVZ“).</w:t>
      </w:r>
    </w:p>
    <w:p w14:paraId="06A1D634" w14:textId="77777777" w:rsidR="00FF3B29" w:rsidRPr="00643E7C" w:rsidRDefault="00FF3B29" w:rsidP="00643E7C">
      <w:pPr>
        <w:spacing w:after="120" w:line="240" w:lineRule="auto"/>
        <w:jc w:val="both"/>
        <w:rPr>
          <w:rFonts w:asciiTheme="minorHAnsi" w:hAnsiTheme="minorHAnsi" w:cstheme="minorHAnsi"/>
        </w:rPr>
      </w:pPr>
    </w:p>
    <w:p w14:paraId="6C1D4DC6" w14:textId="67788866" w:rsidR="00836620" w:rsidRDefault="00836620" w:rsidP="00513223">
      <w:pPr>
        <w:pStyle w:val="Odstavecseseznamem"/>
        <w:numPr>
          <w:ilvl w:val="0"/>
          <w:numId w:val="3"/>
        </w:numPr>
        <w:spacing w:after="120" w:line="240" w:lineRule="auto"/>
        <w:ind w:left="283" w:hanging="357"/>
        <w:jc w:val="both"/>
        <w:rPr>
          <w:rFonts w:asciiTheme="minorHAnsi" w:hAnsiTheme="minorHAnsi" w:cstheme="minorHAnsi"/>
        </w:rPr>
      </w:pPr>
      <w:r w:rsidRPr="00836620">
        <w:rPr>
          <w:rFonts w:asciiTheme="minorHAnsi" w:hAnsiTheme="minorHAnsi" w:cstheme="minorHAnsi"/>
        </w:rPr>
        <w:t xml:space="preserve">Zhotovitel prohlašuje, že je držitelem příslušných oprávnění potřebných k provedení díla, má dostatečné odborné znalosti, zkušenosti a kapacity k řádnému a včasnému provedení díla a je způsobilý splnit svou nabídku podanou v zadávacím řízení na veřejnou zakázku uvedenou v odst. 1 tohoto článku. Zhotovitel prohlašuje, že je schopen provést dílo v souladu s touto smlouvou, zadávacími podmínkami a svou nabídkou. </w:t>
      </w:r>
    </w:p>
    <w:p w14:paraId="5480E8A4" w14:textId="77777777" w:rsidR="00FF3B29" w:rsidRPr="00836620" w:rsidRDefault="00FF3B29" w:rsidP="00FF3B29">
      <w:pPr>
        <w:pStyle w:val="Odstavecseseznamem"/>
        <w:spacing w:after="120" w:line="240" w:lineRule="auto"/>
        <w:ind w:left="283"/>
        <w:jc w:val="both"/>
        <w:rPr>
          <w:rFonts w:asciiTheme="minorHAnsi" w:hAnsiTheme="minorHAnsi" w:cstheme="minorHAnsi"/>
        </w:rPr>
      </w:pPr>
    </w:p>
    <w:p w14:paraId="240268CB" w14:textId="2F5A1EB5" w:rsidR="00FF3B29" w:rsidRDefault="00836620" w:rsidP="00FF3B29">
      <w:pPr>
        <w:pStyle w:val="Odstavecseseznamem"/>
        <w:numPr>
          <w:ilvl w:val="0"/>
          <w:numId w:val="3"/>
        </w:numPr>
        <w:spacing w:after="120" w:line="240" w:lineRule="auto"/>
        <w:ind w:left="283" w:hanging="357"/>
        <w:jc w:val="both"/>
        <w:rPr>
          <w:rFonts w:asciiTheme="minorHAnsi" w:hAnsiTheme="minorHAnsi" w:cstheme="minorHAnsi"/>
        </w:rPr>
      </w:pPr>
      <w:r w:rsidRPr="008F1ECB">
        <w:rPr>
          <w:rFonts w:asciiTheme="minorHAnsi" w:hAnsiTheme="minorHAnsi" w:cstheme="minorHAnsi"/>
        </w:rPr>
        <w:lastRenderedPageBreak/>
        <w:t xml:space="preserve">Zhotovitel dále prohlašuje, že se před podáním nabídky seznámil se zadávacími podmínkami, prověřil podklady poskytnuté </w:t>
      </w:r>
      <w:r w:rsidR="00AC01AB" w:rsidRPr="008F1ECB">
        <w:rPr>
          <w:rFonts w:asciiTheme="minorHAnsi" w:hAnsiTheme="minorHAnsi" w:cstheme="minorHAnsi"/>
        </w:rPr>
        <w:t>O</w:t>
      </w:r>
      <w:r w:rsidRPr="008F1ECB">
        <w:rPr>
          <w:rFonts w:asciiTheme="minorHAnsi" w:hAnsiTheme="minorHAnsi" w:cstheme="minorHAnsi"/>
        </w:rPr>
        <w:t xml:space="preserve">bjednatelem v rozsahu, který po něm bylo možno rozumně požadovat, a s odbornou péčí posoudil jejich vhodnost pro realizaci díla. </w:t>
      </w:r>
      <w:r w:rsidR="008F1ECB" w:rsidRPr="008F1ECB">
        <w:rPr>
          <w:rFonts w:asciiTheme="minorHAnsi" w:hAnsiTheme="minorHAnsi" w:cstheme="minorHAnsi"/>
        </w:rPr>
        <w:t>Tím není dotčena povinnost Zhotovitele upozornit Objednatele bez zbytečného odkladu na případné vady, rozpory nebo nevhodnost podkladů, které při vynaložení odborné péče zjistil nebo zjistit měl.</w:t>
      </w:r>
    </w:p>
    <w:p w14:paraId="310DCA88" w14:textId="77777777" w:rsidR="008F1ECB" w:rsidRPr="008F1ECB" w:rsidRDefault="008F1ECB" w:rsidP="008F1ECB">
      <w:pPr>
        <w:pStyle w:val="Odstavecseseznamem"/>
        <w:spacing w:after="120" w:line="240" w:lineRule="auto"/>
        <w:ind w:left="283"/>
        <w:jc w:val="both"/>
        <w:rPr>
          <w:rFonts w:asciiTheme="minorHAnsi" w:hAnsiTheme="minorHAnsi" w:cstheme="minorHAnsi"/>
        </w:rPr>
      </w:pPr>
    </w:p>
    <w:p w14:paraId="795D09CD" w14:textId="77777777" w:rsidR="006F1A3C" w:rsidRDefault="006F1A3C" w:rsidP="00513223">
      <w:pPr>
        <w:pStyle w:val="Odstavecseseznamem"/>
        <w:numPr>
          <w:ilvl w:val="0"/>
          <w:numId w:val="3"/>
        </w:numPr>
        <w:spacing w:after="120" w:line="240" w:lineRule="auto"/>
        <w:ind w:left="283" w:hanging="357"/>
        <w:contextualSpacing w:val="0"/>
        <w:jc w:val="both"/>
        <w:rPr>
          <w:rFonts w:asciiTheme="minorHAnsi" w:hAnsiTheme="minorHAnsi" w:cstheme="minorHAnsi"/>
        </w:rPr>
      </w:pPr>
      <w:r w:rsidRPr="00112AFC">
        <w:rPr>
          <w:rFonts w:asciiTheme="minorHAnsi" w:hAnsiTheme="minorHAnsi" w:cstheme="minorHAnsi"/>
        </w:rPr>
        <w:t>Pro účely této Smlouvy o dílo se rozumí:</w:t>
      </w:r>
    </w:p>
    <w:p w14:paraId="294C82C3" w14:textId="77777777" w:rsidR="007F2049" w:rsidRPr="007F2049" w:rsidRDefault="007F2049" w:rsidP="007F2049">
      <w:pPr>
        <w:pStyle w:val="Odstavecseseznamem"/>
        <w:spacing w:after="0" w:line="240" w:lineRule="auto"/>
        <w:rPr>
          <w:rFonts w:cs="Calibri"/>
          <w:lang w:eastAsia="cs-CZ"/>
        </w:rPr>
      </w:pPr>
      <w:r w:rsidRPr="007F2049">
        <w:rPr>
          <w:rFonts w:cs="Calibri"/>
          <w:b/>
          <w:bCs/>
          <w:lang w:eastAsia="cs-CZ"/>
        </w:rPr>
        <w:t>Objednatelem</w:t>
      </w:r>
      <w:r w:rsidRPr="007F2049">
        <w:rPr>
          <w:rFonts w:cs="Calibri"/>
          <w:lang w:eastAsia="cs-CZ"/>
        </w:rPr>
        <w:t xml:space="preserve"> zadavatel po uzavření této smlouvy, </w:t>
      </w:r>
    </w:p>
    <w:p w14:paraId="77413B98" w14:textId="77777777" w:rsidR="007F2049" w:rsidRPr="007F2049" w:rsidRDefault="007F2049" w:rsidP="007F2049">
      <w:pPr>
        <w:pStyle w:val="Odstavecseseznamem"/>
        <w:spacing w:after="0" w:line="240" w:lineRule="auto"/>
        <w:rPr>
          <w:rFonts w:cs="Calibri"/>
          <w:lang w:eastAsia="cs-CZ"/>
        </w:rPr>
      </w:pPr>
      <w:r w:rsidRPr="007F2049">
        <w:rPr>
          <w:rFonts w:cs="Calibri"/>
          <w:b/>
          <w:bCs/>
          <w:lang w:eastAsia="cs-CZ"/>
        </w:rPr>
        <w:t>Zhotovitelem</w:t>
      </w:r>
      <w:r w:rsidRPr="007F2049">
        <w:rPr>
          <w:rFonts w:cs="Calibri"/>
          <w:lang w:eastAsia="cs-CZ"/>
        </w:rPr>
        <w:t xml:space="preserve"> vybraný dodavatel po uzavření této smlouvy, </w:t>
      </w:r>
    </w:p>
    <w:p w14:paraId="1C981E5F" w14:textId="77777777" w:rsidR="007F2049" w:rsidRPr="007F2049" w:rsidRDefault="007F2049" w:rsidP="007F2049">
      <w:pPr>
        <w:pStyle w:val="Odstavecseseznamem"/>
        <w:spacing w:after="0" w:line="240" w:lineRule="auto"/>
        <w:rPr>
          <w:rFonts w:cs="Calibri"/>
          <w:lang w:eastAsia="cs-CZ"/>
        </w:rPr>
      </w:pPr>
      <w:r w:rsidRPr="007F2049">
        <w:rPr>
          <w:rFonts w:cs="Calibri"/>
          <w:b/>
          <w:bCs/>
          <w:lang w:eastAsia="cs-CZ"/>
        </w:rPr>
        <w:t>Poddodavatelem</w:t>
      </w:r>
      <w:r w:rsidRPr="007F2049">
        <w:rPr>
          <w:rFonts w:cs="Calibri"/>
          <w:lang w:eastAsia="cs-CZ"/>
        </w:rPr>
        <w:t xml:space="preserve"> jiná osoba, prostřednictvím které Zhotovitel plní část předmětu této smlouvy, </w:t>
      </w:r>
    </w:p>
    <w:p w14:paraId="19D3FC83" w14:textId="6599A9E6" w:rsidR="007F2049" w:rsidRPr="007F2049" w:rsidRDefault="007F2049" w:rsidP="007F2049">
      <w:pPr>
        <w:pStyle w:val="Nadpis2"/>
        <w:keepNext w:val="0"/>
        <w:spacing w:before="0" w:after="0"/>
        <w:ind w:left="720"/>
        <w:jc w:val="both"/>
        <w:rPr>
          <w:rFonts w:asciiTheme="minorHAnsi" w:hAnsiTheme="minorHAnsi" w:cstheme="minorHAnsi"/>
          <w:color w:val="auto"/>
          <w:sz w:val="22"/>
          <w:szCs w:val="22"/>
        </w:rPr>
      </w:pPr>
      <w:r w:rsidRPr="00643E7C">
        <w:rPr>
          <w:rFonts w:asciiTheme="minorHAnsi" w:hAnsiTheme="minorHAnsi" w:cstheme="minorHAnsi"/>
          <w:b/>
          <w:bCs/>
          <w:color w:val="auto"/>
          <w:sz w:val="22"/>
          <w:szCs w:val="22"/>
        </w:rPr>
        <w:t>Projektovou dokumentací</w:t>
      </w:r>
      <w:r w:rsidRPr="009D01F7">
        <w:rPr>
          <w:rFonts w:asciiTheme="minorHAnsi" w:hAnsiTheme="minorHAnsi" w:cstheme="minorHAnsi"/>
          <w:color w:val="auto"/>
          <w:sz w:val="22"/>
          <w:szCs w:val="22"/>
        </w:rPr>
        <w:t xml:space="preserve"> dokumentace zpracovaná v rozsahu stanoveném jiným právním</w:t>
      </w:r>
      <w:r>
        <w:rPr>
          <w:rFonts w:asciiTheme="minorHAnsi" w:hAnsiTheme="minorHAnsi" w:cstheme="minorHAnsi"/>
          <w:color w:val="auto"/>
          <w:sz w:val="22"/>
          <w:szCs w:val="22"/>
        </w:rPr>
        <w:t xml:space="preserve"> </w:t>
      </w:r>
      <w:r w:rsidRPr="009D01F7">
        <w:rPr>
          <w:rFonts w:asciiTheme="minorHAnsi" w:hAnsiTheme="minorHAnsi" w:cstheme="minorHAnsi"/>
          <w:color w:val="auto"/>
          <w:sz w:val="22"/>
          <w:szCs w:val="22"/>
        </w:rPr>
        <w:t>předpisem</w:t>
      </w:r>
    </w:p>
    <w:p w14:paraId="5A21A83D" w14:textId="6A5422F7" w:rsidR="007F2049" w:rsidRPr="007F2049" w:rsidRDefault="007F2049" w:rsidP="007F2049">
      <w:pPr>
        <w:pStyle w:val="Nadpis2"/>
        <w:keepNext w:val="0"/>
        <w:spacing w:before="0" w:after="0"/>
        <w:ind w:left="720"/>
        <w:jc w:val="both"/>
        <w:rPr>
          <w:rFonts w:asciiTheme="minorHAnsi" w:hAnsiTheme="minorHAnsi" w:cstheme="minorHAnsi"/>
          <w:color w:val="auto"/>
          <w:sz w:val="22"/>
          <w:szCs w:val="22"/>
        </w:rPr>
      </w:pPr>
      <w:r w:rsidRPr="00643E7C">
        <w:rPr>
          <w:rFonts w:asciiTheme="minorHAnsi" w:hAnsiTheme="minorHAnsi" w:cstheme="minorHAnsi"/>
          <w:b/>
          <w:bCs/>
          <w:color w:val="auto"/>
          <w:sz w:val="22"/>
          <w:szCs w:val="22"/>
        </w:rPr>
        <w:t>Položkovým rozpočtem</w:t>
      </w:r>
      <w:r w:rsidRPr="009D01F7">
        <w:rPr>
          <w:rFonts w:asciiTheme="minorHAnsi" w:hAnsiTheme="minorHAnsi" w:cstheme="minorHAnsi"/>
          <w:color w:val="auto"/>
          <w:sz w:val="22"/>
          <w:szCs w:val="22"/>
        </w:rPr>
        <w:t xml:space="preserve"> </w:t>
      </w:r>
      <w:r>
        <w:rPr>
          <w:rFonts w:asciiTheme="minorHAnsi" w:hAnsiTheme="minorHAnsi" w:cstheme="minorHAnsi"/>
          <w:color w:val="auto"/>
          <w:sz w:val="22"/>
          <w:szCs w:val="22"/>
        </w:rPr>
        <w:t>Z</w:t>
      </w:r>
      <w:r w:rsidRPr="009D01F7">
        <w:rPr>
          <w:rFonts w:asciiTheme="minorHAnsi" w:hAnsiTheme="minorHAnsi" w:cstheme="minorHAnsi"/>
          <w:color w:val="auto"/>
          <w:sz w:val="22"/>
          <w:szCs w:val="22"/>
        </w:rPr>
        <w:t xml:space="preserve">hotovitelem oceněný soupis stavebních prací s výkazem výměr, dodávek a služeb, v němž jsou Zhotovitelem uvedeny jednotkové ceny u všech položek stavebních prací, dodávek a služeb a jejich celkové ceny pro Objednatelem vymezené </w:t>
      </w:r>
      <w:r w:rsidRPr="007F2049">
        <w:rPr>
          <w:rFonts w:asciiTheme="minorHAnsi" w:hAnsiTheme="minorHAnsi" w:cstheme="minorHAnsi"/>
          <w:color w:val="auto"/>
          <w:sz w:val="22"/>
          <w:szCs w:val="22"/>
        </w:rPr>
        <w:t>množství.</w:t>
      </w:r>
    </w:p>
    <w:p w14:paraId="25A8F291" w14:textId="77777777" w:rsidR="007F2049" w:rsidRPr="007F2049" w:rsidRDefault="007F2049" w:rsidP="007F2049">
      <w:pPr>
        <w:pStyle w:val="Odstavecseseznamem"/>
        <w:numPr>
          <w:ilvl w:val="0"/>
          <w:numId w:val="3"/>
        </w:numPr>
        <w:spacing w:after="120" w:line="240" w:lineRule="auto"/>
        <w:ind w:left="283" w:hanging="357"/>
        <w:contextualSpacing w:val="0"/>
        <w:jc w:val="both"/>
        <w:rPr>
          <w:rFonts w:asciiTheme="minorHAnsi" w:hAnsiTheme="minorHAnsi" w:cstheme="minorHAnsi"/>
        </w:rPr>
      </w:pPr>
      <w:r w:rsidRPr="007F2049">
        <w:rPr>
          <w:rFonts w:asciiTheme="minorHAnsi" w:hAnsiTheme="minorHAnsi" w:cstheme="minorHAnsi"/>
          <w:lang w:eastAsia="cs-CZ"/>
        </w:rPr>
        <w:t>V případě rozporu mezi jednotlivými dokumenty tvořícími obsah této smlouvy mají dokumenty následující pořadí závaznosti:</w:t>
      </w:r>
    </w:p>
    <w:p w14:paraId="5D6E7E37" w14:textId="77777777" w:rsidR="007F2049" w:rsidRPr="007F2049" w:rsidRDefault="007F2049" w:rsidP="007F2049">
      <w:pPr>
        <w:pStyle w:val="Odstavecseseznamem"/>
        <w:spacing w:before="100" w:beforeAutospacing="1" w:after="100" w:afterAutospacing="1" w:line="240" w:lineRule="auto"/>
        <w:rPr>
          <w:rFonts w:asciiTheme="minorHAnsi" w:hAnsiTheme="minorHAnsi" w:cstheme="minorHAnsi"/>
          <w:lang w:eastAsia="cs-CZ"/>
        </w:rPr>
      </w:pPr>
      <w:r w:rsidRPr="007F2049">
        <w:rPr>
          <w:rFonts w:asciiTheme="minorHAnsi" w:hAnsiTheme="minorHAnsi" w:cstheme="minorHAnsi"/>
          <w:lang w:eastAsia="cs-CZ"/>
        </w:rPr>
        <w:t>a) tato smlouva o dílo,</w:t>
      </w:r>
      <w:r w:rsidRPr="007F2049">
        <w:rPr>
          <w:rFonts w:asciiTheme="minorHAnsi" w:hAnsiTheme="minorHAnsi" w:cstheme="minorHAnsi"/>
          <w:lang w:eastAsia="cs-CZ"/>
        </w:rPr>
        <w:br/>
        <w:t>b) vysvětlení, změny nebo doplnění zadávací dokumentace vydané objednatelem v průběhu zadávacího řízení,</w:t>
      </w:r>
      <w:r w:rsidRPr="007F2049">
        <w:rPr>
          <w:rFonts w:asciiTheme="minorHAnsi" w:hAnsiTheme="minorHAnsi" w:cstheme="minorHAnsi"/>
          <w:lang w:eastAsia="cs-CZ"/>
        </w:rPr>
        <w:br/>
        <w:t>c) projektová dokumentace pro provádění stavby,</w:t>
      </w:r>
      <w:r w:rsidRPr="007F2049">
        <w:rPr>
          <w:rFonts w:asciiTheme="minorHAnsi" w:hAnsiTheme="minorHAnsi" w:cstheme="minorHAnsi"/>
          <w:lang w:eastAsia="cs-CZ"/>
        </w:rPr>
        <w:br/>
        <w:t>d) soupis stavebních prací, dodávek a služeb s výkazem výměr,</w:t>
      </w:r>
      <w:r w:rsidRPr="007F2049">
        <w:rPr>
          <w:rFonts w:asciiTheme="minorHAnsi" w:hAnsiTheme="minorHAnsi" w:cstheme="minorHAnsi"/>
          <w:lang w:eastAsia="cs-CZ"/>
        </w:rPr>
        <w:br/>
        <w:t>e) oceněný položkový rozpočet zhotovitele,</w:t>
      </w:r>
      <w:r w:rsidRPr="007F2049">
        <w:rPr>
          <w:rFonts w:asciiTheme="minorHAnsi" w:hAnsiTheme="minorHAnsi" w:cstheme="minorHAnsi"/>
          <w:lang w:eastAsia="cs-CZ"/>
        </w:rPr>
        <w:br/>
        <w:t>f) ostatní dokumenty tvořící přílohy této smlouvy.</w:t>
      </w:r>
    </w:p>
    <w:p w14:paraId="6DD7BBAB" w14:textId="131B7732" w:rsidR="007F2049" w:rsidRPr="007F2049" w:rsidRDefault="007F2049" w:rsidP="007F2049">
      <w:pPr>
        <w:spacing w:before="100" w:beforeAutospacing="1" w:after="100" w:afterAutospacing="1" w:line="240" w:lineRule="auto"/>
        <w:rPr>
          <w:rFonts w:asciiTheme="minorHAnsi" w:hAnsiTheme="minorHAnsi" w:cstheme="minorHAnsi"/>
          <w:lang w:eastAsia="cs-CZ"/>
        </w:rPr>
      </w:pPr>
      <w:r w:rsidRPr="007F2049">
        <w:rPr>
          <w:rFonts w:asciiTheme="minorHAnsi" w:hAnsiTheme="minorHAnsi" w:cstheme="minorHAnsi"/>
          <w:lang w:eastAsia="cs-CZ"/>
        </w:rPr>
        <w:t>V případě rozporu mezi projektovou dokumentací a soupisem stavebních prací, dodávek a služeb s výkazem výměr je zhotovitel povinen na zjištěný rozpor bez zbytečného odkladu písemně upozornit objednatele a vyžádat si jeho pokyn. Zhotovitel není oprávněn řešit takový rozpor jednostranně</w:t>
      </w:r>
      <w:r>
        <w:rPr>
          <w:rFonts w:asciiTheme="minorHAnsi" w:hAnsiTheme="minorHAnsi" w:cstheme="minorHAnsi"/>
          <w:lang w:eastAsia="cs-CZ"/>
        </w:rPr>
        <w:t>.</w:t>
      </w:r>
    </w:p>
    <w:p w14:paraId="16221D1E" w14:textId="77777777" w:rsidR="00836620" w:rsidRPr="00836620" w:rsidRDefault="00836620" w:rsidP="00643E7C">
      <w:pPr>
        <w:spacing w:after="0" w:line="240" w:lineRule="auto"/>
        <w:ind w:left="283"/>
        <w:rPr>
          <w:rFonts w:cs="Calibri"/>
        </w:rPr>
      </w:pPr>
    </w:p>
    <w:p w14:paraId="3BA9CF76"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rPr>
      </w:pPr>
      <w:r w:rsidRPr="00137CE5">
        <w:rPr>
          <w:rFonts w:asciiTheme="minorHAnsi" w:hAnsiTheme="minorHAnsi" w:cstheme="minorHAnsi"/>
          <w:b/>
          <w:bCs/>
        </w:rPr>
        <w:t>Předmět Smlouvy</w:t>
      </w:r>
    </w:p>
    <w:p w14:paraId="28CED035" w14:textId="6F360766" w:rsidR="00375B8D" w:rsidRPr="00375B8D" w:rsidRDefault="00375B8D" w:rsidP="00375B8D">
      <w:pPr>
        <w:pStyle w:val="Odstavecseseznamem"/>
        <w:numPr>
          <w:ilvl w:val="0"/>
          <w:numId w:val="5"/>
        </w:numPr>
        <w:spacing w:before="120" w:after="120" w:line="240" w:lineRule="auto"/>
        <w:ind w:left="283" w:hanging="357"/>
        <w:contextualSpacing w:val="0"/>
        <w:jc w:val="both"/>
        <w:rPr>
          <w:rFonts w:asciiTheme="minorHAnsi" w:hAnsiTheme="minorHAnsi" w:cstheme="minorHAnsi"/>
        </w:rPr>
      </w:pPr>
      <w:r w:rsidRPr="00375B8D">
        <w:rPr>
          <w:rFonts w:asciiTheme="minorHAnsi" w:hAnsiTheme="minorHAnsi" w:cstheme="minorHAnsi"/>
        </w:rPr>
        <w:t xml:space="preserve">Zhotovitel se touto smlouvou zavazuje provést pro </w:t>
      </w:r>
      <w:r w:rsidR="00AC01AB">
        <w:rPr>
          <w:rFonts w:asciiTheme="minorHAnsi" w:hAnsiTheme="minorHAnsi" w:cstheme="minorHAnsi"/>
        </w:rPr>
        <w:t>O</w:t>
      </w:r>
      <w:r w:rsidRPr="00375B8D">
        <w:rPr>
          <w:rFonts w:asciiTheme="minorHAnsi" w:hAnsiTheme="minorHAnsi" w:cstheme="minorHAnsi"/>
        </w:rPr>
        <w:t xml:space="preserve">bjednatele řádně, včas, na svůj náklad a nebezpečí dílo specifikované v této smlouvě a jejích přílohách (dále jen „dílo“) a </w:t>
      </w:r>
      <w:r w:rsidR="00AC01AB">
        <w:rPr>
          <w:rFonts w:asciiTheme="minorHAnsi" w:hAnsiTheme="minorHAnsi" w:cstheme="minorHAnsi"/>
        </w:rPr>
        <w:t>O</w:t>
      </w:r>
      <w:r w:rsidRPr="00375B8D">
        <w:rPr>
          <w:rFonts w:asciiTheme="minorHAnsi" w:hAnsiTheme="minorHAnsi" w:cstheme="minorHAnsi"/>
        </w:rPr>
        <w:t xml:space="preserve">bjednatel se zavazuje řádně provedené dílo převzít a zaplatit </w:t>
      </w:r>
      <w:r w:rsidR="006263A6">
        <w:rPr>
          <w:rFonts w:asciiTheme="minorHAnsi" w:hAnsiTheme="minorHAnsi" w:cstheme="minorHAnsi"/>
        </w:rPr>
        <w:t>Z</w:t>
      </w:r>
      <w:r w:rsidRPr="00375B8D">
        <w:rPr>
          <w:rFonts w:asciiTheme="minorHAnsi" w:hAnsiTheme="minorHAnsi" w:cstheme="minorHAnsi"/>
        </w:rPr>
        <w:t>hotoviteli sjednanou cenu za podmínek stanovených touto smlouvou.</w:t>
      </w:r>
    </w:p>
    <w:p w14:paraId="2116545A" w14:textId="0E5AD35E" w:rsidR="00375B8D" w:rsidRDefault="00375B8D" w:rsidP="00375B8D">
      <w:pPr>
        <w:pStyle w:val="Odstavecseseznamem"/>
        <w:numPr>
          <w:ilvl w:val="0"/>
          <w:numId w:val="5"/>
        </w:numPr>
        <w:spacing w:before="120" w:after="120" w:line="240" w:lineRule="auto"/>
        <w:ind w:left="283" w:hanging="357"/>
        <w:contextualSpacing w:val="0"/>
        <w:jc w:val="both"/>
        <w:rPr>
          <w:rFonts w:asciiTheme="minorHAnsi" w:hAnsiTheme="minorHAnsi" w:cstheme="minorHAnsi"/>
        </w:rPr>
      </w:pPr>
      <w:r w:rsidRPr="004C533C">
        <w:rPr>
          <w:rFonts w:asciiTheme="minorHAnsi" w:hAnsiTheme="minorHAnsi" w:cstheme="minorHAnsi"/>
        </w:rPr>
        <w:t xml:space="preserve">Předmětem této smlouvy je kompletní realizace stavebních prací v rámci veřejné zakázky s názvem </w:t>
      </w:r>
      <w:r w:rsidRPr="004C533C">
        <w:rPr>
          <w:rFonts w:asciiTheme="minorHAnsi" w:hAnsiTheme="minorHAnsi" w:cstheme="minorHAnsi"/>
          <w:b/>
          <w:bCs/>
        </w:rPr>
        <w:t>„</w:t>
      </w:r>
      <w:r w:rsidR="008F1ECB" w:rsidRPr="008F1ECB">
        <w:rPr>
          <w:rFonts w:asciiTheme="minorHAnsi" w:hAnsiTheme="minorHAnsi" w:cstheme="minorHAnsi"/>
          <w:b/>
          <w:bCs/>
        </w:rPr>
        <w:t>NOVOSTAVBA VÍCEÚČELOVÉHO OBJEKTU TECHNICKÉHO DVORU, OBEC HODONICE</w:t>
      </w:r>
      <w:r w:rsidRPr="004C533C">
        <w:rPr>
          <w:rFonts w:asciiTheme="minorHAnsi" w:hAnsiTheme="minorHAnsi" w:cstheme="minorHAnsi"/>
          <w:b/>
          <w:bCs/>
        </w:rPr>
        <w:t>“</w:t>
      </w:r>
      <w:r w:rsidRPr="004C533C">
        <w:rPr>
          <w:rFonts w:asciiTheme="minorHAnsi" w:hAnsiTheme="minorHAnsi" w:cstheme="minorHAnsi"/>
        </w:rPr>
        <w:t xml:space="preserve">, a to v rozsahu stanoveném touto smlouvou, projektovou dokumentací, soupisem stavebních prací, dodávek a služeb s výkazem výměr, zadávací dokumentací a nabídkou </w:t>
      </w:r>
      <w:r w:rsidR="006263A6">
        <w:rPr>
          <w:rFonts w:asciiTheme="minorHAnsi" w:hAnsiTheme="minorHAnsi" w:cstheme="minorHAnsi"/>
        </w:rPr>
        <w:t>Z</w:t>
      </w:r>
      <w:r w:rsidRPr="004C533C">
        <w:rPr>
          <w:rFonts w:asciiTheme="minorHAnsi" w:hAnsiTheme="minorHAnsi" w:cstheme="minorHAnsi"/>
        </w:rPr>
        <w:t>hotovitele.</w:t>
      </w:r>
      <w:r>
        <w:rPr>
          <w:rFonts w:asciiTheme="minorHAnsi" w:hAnsiTheme="minorHAnsi" w:cstheme="minorHAnsi"/>
        </w:rPr>
        <w:t xml:space="preserve"> </w:t>
      </w:r>
      <w:r w:rsidRPr="004C533C">
        <w:rPr>
          <w:rFonts w:asciiTheme="minorHAnsi" w:hAnsiTheme="minorHAnsi" w:cstheme="minorHAnsi"/>
        </w:rPr>
        <w:t>Součástí předmětu díla jsou veškeré stavební, montážní, dodavatelské, dokončovací a ostatní práce, dodávky, služby a činnosti nezbytné k řádnému, úplnému a funkčnímu provedení díla, jeho uvedení do provozu a užívání v souladu s touto smlouvou, projektovou dokumentací, obecně závaznými právními předpisy, příslušnými technickými normami a požadavky příslušných správních orgánů.</w:t>
      </w:r>
    </w:p>
    <w:p w14:paraId="70AEC507" w14:textId="39CCF028" w:rsidR="00375B8D" w:rsidRDefault="00375B8D" w:rsidP="00375B8D">
      <w:pPr>
        <w:pStyle w:val="Odstavecseseznamem"/>
        <w:numPr>
          <w:ilvl w:val="0"/>
          <w:numId w:val="5"/>
        </w:numPr>
        <w:spacing w:before="120" w:after="120" w:line="240" w:lineRule="auto"/>
        <w:ind w:left="283" w:hanging="357"/>
        <w:contextualSpacing w:val="0"/>
        <w:jc w:val="both"/>
        <w:rPr>
          <w:rFonts w:asciiTheme="minorHAnsi" w:hAnsiTheme="minorHAnsi" w:cstheme="minorHAnsi"/>
        </w:rPr>
      </w:pPr>
      <w:r w:rsidRPr="004C533C">
        <w:rPr>
          <w:rFonts w:asciiTheme="minorHAnsi" w:hAnsiTheme="minorHAnsi" w:cstheme="minorHAnsi"/>
        </w:rPr>
        <w:t xml:space="preserve">Zhotovitel je povinen provést dílo jako funkční a kompletní celek, a to i v případě, že některé práce, dodávky nebo služby nejsou výslovně uvedeny v jednotlivých částech projektové dokumentace </w:t>
      </w:r>
      <w:r w:rsidRPr="004C533C">
        <w:rPr>
          <w:rFonts w:asciiTheme="minorHAnsi" w:hAnsiTheme="minorHAnsi" w:cstheme="minorHAnsi"/>
        </w:rPr>
        <w:lastRenderedPageBreak/>
        <w:t xml:space="preserve">nebo soupisu stavebních prací, dodávek a služeb s výkazem výměr, avšak jsou nezbytné pro řádné dokončení, bezpečné užívání nebo dosažení účelu díla a jejich potřeba vyplývá z odborné péče </w:t>
      </w:r>
      <w:r w:rsidR="006263A6">
        <w:rPr>
          <w:rFonts w:asciiTheme="minorHAnsi" w:hAnsiTheme="minorHAnsi" w:cstheme="minorHAnsi"/>
        </w:rPr>
        <w:t>Z</w:t>
      </w:r>
      <w:r w:rsidRPr="004C533C">
        <w:rPr>
          <w:rFonts w:asciiTheme="minorHAnsi" w:hAnsiTheme="minorHAnsi" w:cstheme="minorHAnsi"/>
        </w:rPr>
        <w:t>hotovitele při provádění díla.</w:t>
      </w:r>
    </w:p>
    <w:p w14:paraId="7BC9908E" w14:textId="15A1501A" w:rsidR="00375B8D" w:rsidRPr="004C533C" w:rsidRDefault="00375B8D" w:rsidP="00375B8D">
      <w:pPr>
        <w:pStyle w:val="Odstavecseseznamem"/>
        <w:numPr>
          <w:ilvl w:val="0"/>
          <w:numId w:val="5"/>
        </w:numPr>
        <w:spacing w:before="120" w:after="120" w:line="240" w:lineRule="auto"/>
        <w:ind w:left="283" w:hanging="357"/>
        <w:contextualSpacing w:val="0"/>
        <w:jc w:val="both"/>
        <w:rPr>
          <w:rFonts w:asciiTheme="minorHAnsi" w:hAnsiTheme="minorHAnsi" w:cstheme="minorHAnsi"/>
        </w:rPr>
      </w:pPr>
      <w:r>
        <w:t xml:space="preserve">Za řádné dokončení díla se považuje stav, kdy je dílo provedeno v souladu s touto smlouvou, projektovou dokumentací, zadávací dokumentací, příslušnými právními předpisy a technickými normami, je způsobilé k řádnému a bezpečnému užívání a </w:t>
      </w:r>
      <w:r w:rsidR="006263A6">
        <w:t>Z</w:t>
      </w:r>
      <w:r>
        <w:t xml:space="preserve">hotovitel současně </w:t>
      </w:r>
      <w:r w:rsidR="00AC01AB">
        <w:t>O</w:t>
      </w:r>
      <w:r>
        <w:t>bjednateli předal zejména:</w:t>
      </w:r>
    </w:p>
    <w:p w14:paraId="7EBB90E4" w14:textId="77777777" w:rsidR="00375B8D" w:rsidRPr="004C533C" w:rsidRDefault="00375B8D" w:rsidP="00375B8D">
      <w:pPr>
        <w:pStyle w:val="Normlnweb"/>
        <w:spacing w:before="0" w:beforeAutospacing="0" w:after="0" w:afterAutospacing="0"/>
        <w:ind w:left="720"/>
        <w:rPr>
          <w:rFonts w:ascii="Calibri" w:hAnsi="Calibri" w:cs="Calibri"/>
          <w:sz w:val="22"/>
          <w:szCs w:val="22"/>
        </w:rPr>
      </w:pPr>
      <w:r w:rsidRPr="004C533C">
        <w:rPr>
          <w:rFonts w:ascii="Calibri" w:hAnsi="Calibri" w:cs="Calibri"/>
          <w:sz w:val="22"/>
          <w:szCs w:val="22"/>
        </w:rPr>
        <w:t>a) dokumentaci skutečného provedení stavby v rozsahu stanoveném touto smlouvou a příslušnými právními předpisy,</w:t>
      </w:r>
    </w:p>
    <w:p w14:paraId="7CB27E06" w14:textId="77777777" w:rsidR="00375B8D" w:rsidRPr="004C533C" w:rsidRDefault="00375B8D" w:rsidP="00375B8D">
      <w:pPr>
        <w:pStyle w:val="Normlnweb"/>
        <w:spacing w:before="0" w:beforeAutospacing="0" w:after="0" w:afterAutospacing="0"/>
        <w:ind w:left="720"/>
        <w:rPr>
          <w:rFonts w:ascii="Calibri" w:hAnsi="Calibri" w:cs="Calibri"/>
          <w:sz w:val="22"/>
          <w:szCs w:val="22"/>
        </w:rPr>
      </w:pPr>
      <w:r w:rsidRPr="004C533C">
        <w:rPr>
          <w:rFonts w:ascii="Calibri" w:hAnsi="Calibri" w:cs="Calibri"/>
          <w:sz w:val="22"/>
          <w:szCs w:val="22"/>
        </w:rPr>
        <w:t>b) geodetické zaměření skutečného provedení stavby, je-li vyžadováno právními předpisy nebo nezbytné pro zápis do katastru nemovitostí,</w:t>
      </w:r>
    </w:p>
    <w:p w14:paraId="6699AE7A" w14:textId="77777777" w:rsidR="00375B8D" w:rsidRPr="004C533C" w:rsidRDefault="00375B8D" w:rsidP="00375B8D">
      <w:pPr>
        <w:pStyle w:val="Normlnweb"/>
        <w:spacing w:before="0" w:beforeAutospacing="0" w:after="0" w:afterAutospacing="0"/>
        <w:ind w:left="720"/>
        <w:rPr>
          <w:rFonts w:ascii="Calibri" w:hAnsi="Calibri" w:cs="Calibri"/>
          <w:sz w:val="22"/>
          <w:szCs w:val="22"/>
        </w:rPr>
      </w:pPr>
      <w:r w:rsidRPr="004C533C">
        <w:rPr>
          <w:rFonts w:ascii="Calibri" w:hAnsi="Calibri" w:cs="Calibri"/>
          <w:sz w:val="22"/>
          <w:szCs w:val="22"/>
        </w:rPr>
        <w:t>c) veškeré revizní zprávy, atesty, certifikáty, prohlášení o shodě nebo o vlastnostech výrobků, návody k obsluze, záruční listy, protokoly o provedených zkouškách a další doklady potřebné pro řádné užívání díla,</w:t>
      </w:r>
    </w:p>
    <w:p w14:paraId="30C779BA" w14:textId="77777777" w:rsidR="00375B8D" w:rsidRPr="004C533C" w:rsidRDefault="00375B8D" w:rsidP="00375B8D">
      <w:pPr>
        <w:pStyle w:val="Normlnweb"/>
        <w:spacing w:before="0" w:beforeAutospacing="0" w:after="0" w:afterAutospacing="0"/>
        <w:ind w:left="720"/>
        <w:rPr>
          <w:rFonts w:ascii="Calibri" w:hAnsi="Calibri" w:cs="Calibri"/>
          <w:sz w:val="22"/>
          <w:szCs w:val="22"/>
        </w:rPr>
      </w:pPr>
      <w:r w:rsidRPr="004C533C">
        <w:rPr>
          <w:rFonts w:ascii="Calibri" w:hAnsi="Calibri" w:cs="Calibri"/>
          <w:sz w:val="22"/>
          <w:szCs w:val="22"/>
        </w:rPr>
        <w:t>d) doklady o nakládání s odpady vzniklými při realizaci díla v souladu s platnými právními předpisy,</w:t>
      </w:r>
    </w:p>
    <w:p w14:paraId="6F95B4A0" w14:textId="77777777" w:rsidR="00375B8D" w:rsidRPr="004C533C" w:rsidRDefault="00375B8D" w:rsidP="00375B8D">
      <w:pPr>
        <w:pStyle w:val="Normlnweb"/>
        <w:spacing w:before="0" w:beforeAutospacing="0" w:after="0" w:afterAutospacing="0"/>
        <w:ind w:left="720"/>
        <w:rPr>
          <w:rFonts w:ascii="Calibri" w:hAnsi="Calibri" w:cs="Calibri"/>
          <w:sz w:val="22"/>
          <w:szCs w:val="22"/>
        </w:rPr>
      </w:pPr>
      <w:r w:rsidRPr="004C533C">
        <w:rPr>
          <w:rFonts w:ascii="Calibri" w:hAnsi="Calibri" w:cs="Calibri"/>
          <w:sz w:val="22"/>
          <w:szCs w:val="22"/>
        </w:rPr>
        <w:t>e) veškeré další doklady, jejichž předání vyplývá z této smlouvy, projektové dokumentace nebo příslušných právních předpisů.</w:t>
      </w:r>
    </w:p>
    <w:p w14:paraId="5D3F5915" w14:textId="77777777" w:rsidR="00375B8D" w:rsidRPr="004C533C" w:rsidRDefault="00375B8D" w:rsidP="00375B8D">
      <w:pPr>
        <w:pStyle w:val="Normlnweb"/>
        <w:spacing w:before="0" w:beforeAutospacing="0" w:after="0" w:afterAutospacing="0"/>
        <w:ind w:left="720"/>
        <w:rPr>
          <w:rFonts w:ascii="Calibri" w:hAnsi="Calibri" w:cs="Calibri"/>
          <w:sz w:val="22"/>
          <w:szCs w:val="22"/>
        </w:rPr>
      </w:pPr>
      <w:r w:rsidRPr="004C533C">
        <w:rPr>
          <w:rFonts w:ascii="Calibri" w:hAnsi="Calibri" w:cs="Calibri"/>
          <w:sz w:val="22"/>
          <w:szCs w:val="22"/>
        </w:rPr>
        <w:t>Podrobnosti o předání a převzetí díla jsou upraveny v čl. XV této smlouvy.</w:t>
      </w:r>
    </w:p>
    <w:p w14:paraId="62495750" w14:textId="77777777" w:rsidR="00375B8D" w:rsidRDefault="00375B8D" w:rsidP="00375B8D">
      <w:pPr>
        <w:pStyle w:val="Odstavecseseznamem"/>
        <w:numPr>
          <w:ilvl w:val="0"/>
          <w:numId w:val="5"/>
        </w:numPr>
        <w:spacing w:before="120" w:after="120" w:line="240" w:lineRule="auto"/>
        <w:ind w:left="283" w:hanging="357"/>
        <w:contextualSpacing w:val="0"/>
        <w:jc w:val="both"/>
        <w:rPr>
          <w:rFonts w:asciiTheme="minorHAnsi" w:hAnsiTheme="minorHAnsi" w:cstheme="minorHAnsi"/>
        </w:rPr>
      </w:pPr>
      <w:r w:rsidRPr="004C533C">
        <w:rPr>
          <w:rFonts w:asciiTheme="minorHAnsi" w:hAnsiTheme="minorHAnsi" w:cstheme="minorHAnsi"/>
        </w:rPr>
        <w:t>Součástí předmětu díla je rovněž zhotovení dokumentace skutečného provedení stavby, provedení všech předepsaných zkoušek, revizí a měření, odstranění případných vad zjištěných při těchto zkouškách a splnění všech dalších povinností nezbytných pro řádné dokončení a předání díla.</w:t>
      </w:r>
    </w:p>
    <w:p w14:paraId="32A78C5A" w14:textId="77777777" w:rsidR="00375B8D" w:rsidRDefault="00375B8D" w:rsidP="00375B8D">
      <w:pPr>
        <w:pStyle w:val="Odstavecseseznamem"/>
        <w:numPr>
          <w:ilvl w:val="0"/>
          <w:numId w:val="5"/>
        </w:numPr>
        <w:spacing w:before="120" w:after="120" w:line="240" w:lineRule="auto"/>
        <w:ind w:left="283" w:hanging="357"/>
        <w:contextualSpacing w:val="0"/>
        <w:jc w:val="both"/>
        <w:rPr>
          <w:rFonts w:asciiTheme="minorHAnsi" w:hAnsiTheme="minorHAnsi" w:cstheme="minorHAnsi"/>
        </w:rPr>
      </w:pPr>
      <w:r w:rsidRPr="004C533C">
        <w:rPr>
          <w:rFonts w:asciiTheme="minorHAnsi" w:hAnsiTheme="minorHAnsi" w:cstheme="minorHAnsi"/>
        </w:rPr>
        <w:t>Objednatel splní své závazky z této smlouvy převzetím řádně dokončeného díla a zaplacením sjednané ceny za podmínek stanovených touto smlouvou.</w:t>
      </w:r>
    </w:p>
    <w:p w14:paraId="60C02EF0" w14:textId="77777777" w:rsidR="00375B8D" w:rsidRPr="004C533C" w:rsidRDefault="00375B8D" w:rsidP="00375B8D">
      <w:pPr>
        <w:pStyle w:val="Odstavecseseznamem"/>
        <w:numPr>
          <w:ilvl w:val="0"/>
          <w:numId w:val="5"/>
        </w:numPr>
        <w:spacing w:before="120" w:after="120" w:line="240" w:lineRule="auto"/>
        <w:ind w:left="283" w:hanging="357"/>
        <w:contextualSpacing w:val="0"/>
        <w:jc w:val="both"/>
        <w:rPr>
          <w:rFonts w:asciiTheme="minorHAnsi" w:hAnsiTheme="minorHAnsi" w:cstheme="minorHAnsi"/>
        </w:rPr>
      </w:pPr>
      <w:r>
        <w:t xml:space="preserve">Rozsah a obsah předmětu díla je vymezen zejména těmito dokumenty, které tvoří nedílný podklad </w:t>
      </w:r>
      <w:r w:rsidRPr="004C533C">
        <w:rPr>
          <w:rFonts w:asciiTheme="minorHAnsi" w:hAnsiTheme="minorHAnsi" w:cstheme="minorHAnsi"/>
        </w:rPr>
        <w:t>pro plnění této smlouvy:</w:t>
      </w:r>
    </w:p>
    <w:p w14:paraId="47D589A6" w14:textId="77777777" w:rsidR="00375B8D" w:rsidRPr="004C533C" w:rsidRDefault="00375B8D" w:rsidP="00375B8D">
      <w:pPr>
        <w:pStyle w:val="Normlnweb"/>
        <w:spacing w:before="0" w:beforeAutospacing="0" w:after="0" w:afterAutospacing="0"/>
        <w:ind w:left="720"/>
        <w:rPr>
          <w:rFonts w:asciiTheme="minorHAnsi" w:hAnsiTheme="minorHAnsi" w:cstheme="minorHAnsi"/>
          <w:sz w:val="22"/>
          <w:szCs w:val="22"/>
        </w:rPr>
      </w:pPr>
      <w:r w:rsidRPr="004C533C">
        <w:rPr>
          <w:rFonts w:asciiTheme="minorHAnsi" w:hAnsiTheme="minorHAnsi" w:cstheme="minorHAnsi"/>
          <w:sz w:val="22"/>
          <w:szCs w:val="22"/>
        </w:rPr>
        <w:t>a) touto smlouvou o dílo,</w:t>
      </w:r>
    </w:p>
    <w:p w14:paraId="660E84B0" w14:textId="77777777" w:rsidR="00375B8D" w:rsidRPr="004C533C" w:rsidRDefault="00375B8D" w:rsidP="00375B8D">
      <w:pPr>
        <w:pStyle w:val="Normlnweb"/>
        <w:spacing w:before="0" w:beforeAutospacing="0" w:after="0" w:afterAutospacing="0"/>
        <w:ind w:left="720"/>
        <w:rPr>
          <w:rFonts w:asciiTheme="minorHAnsi" w:hAnsiTheme="minorHAnsi" w:cstheme="minorHAnsi"/>
          <w:sz w:val="22"/>
          <w:szCs w:val="22"/>
        </w:rPr>
      </w:pPr>
      <w:r w:rsidRPr="004C533C">
        <w:rPr>
          <w:rFonts w:asciiTheme="minorHAnsi" w:hAnsiTheme="minorHAnsi" w:cstheme="minorHAnsi"/>
          <w:sz w:val="22"/>
          <w:szCs w:val="22"/>
        </w:rPr>
        <w:t>b) zadávací dokumentací veřejné zakázky včetně všech jejích příloh, vysvětlení, změn a doplnění,</w:t>
      </w:r>
    </w:p>
    <w:p w14:paraId="5605368B" w14:textId="68BC5E9B" w:rsidR="00375B8D" w:rsidRPr="004C533C" w:rsidRDefault="00375B8D" w:rsidP="00375B8D">
      <w:pPr>
        <w:pStyle w:val="Normlnweb"/>
        <w:spacing w:before="0" w:beforeAutospacing="0" w:after="0" w:afterAutospacing="0"/>
        <w:ind w:left="720"/>
        <w:rPr>
          <w:rFonts w:asciiTheme="minorHAnsi" w:hAnsiTheme="minorHAnsi" w:cstheme="minorHAnsi"/>
          <w:sz w:val="22"/>
          <w:szCs w:val="22"/>
        </w:rPr>
      </w:pPr>
      <w:r w:rsidRPr="004C533C">
        <w:rPr>
          <w:rFonts w:asciiTheme="minorHAnsi" w:hAnsiTheme="minorHAnsi" w:cstheme="minorHAnsi"/>
          <w:sz w:val="22"/>
          <w:szCs w:val="22"/>
        </w:rPr>
        <w:t>c) projektovou dokumentací zpracovanou společností</w:t>
      </w:r>
      <w:r>
        <w:rPr>
          <w:rFonts w:asciiTheme="minorHAnsi" w:hAnsiTheme="minorHAnsi" w:cstheme="minorHAnsi"/>
          <w:sz w:val="22"/>
          <w:szCs w:val="22"/>
        </w:rPr>
        <w:t xml:space="preserve">: </w:t>
      </w:r>
      <w:proofErr w:type="gramStart"/>
      <w:r w:rsidRPr="00342C47">
        <w:rPr>
          <w:rFonts w:asciiTheme="minorHAnsi" w:eastAsia="Open Sans" w:hAnsiTheme="minorHAnsi" w:cstheme="minorHAnsi"/>
          <w:b/>
          <w:bCs/>
          <w:color w:val="000000" w:themeColor="text1"/>
          <w:sz w:val="22"/>
          <w:szCs w:val="22"/>
        </w:rPr>
        <w:t>A - projekt</w:t>
      </w:r>
      <w:proofErr w:type="gramEnd"/>
      <w:r w:rsidRPr="00342C47">
        <w:rPr>
          <w:rFonts w:asciiTheme="minorHAnsi" w:eastAsia="Open Sans" w:hAnsiTheme="minorHAnsi" w:cstheme="minorHAnsi"/>
          <w:b/>
          <w:bCs/>
          <w:color w:val="000000" w:themeColor="text1"/>
          <w:sz w:val="22"/>
          <w:szCs w:val="22"/>
        </w:rPr>
        <w:t>, s.r.o., Dvořákova 2922/16, 669 02 Znojmo, IČ 45475725</w:t>
      </w:r>
      <w:r>
        <w:rPr>
          <w:rFonts w:asciiTheme="minorHAnsi" w:eastAsia="Open Sans" w:hAnsiTheme="minorHAnsi" w:cstheme="minorHAnsi"/>
          <w:b/>
          <w:bCs/>
          <w:color w:val="000000" w:themeColor="text1"/>
          <w:sz w:val="22"/>
          <w:szCs w:val="22"/>
        </w:rPr>
        <w:t xml:space="preserve"> </w:t>
      </w:r>
    </w:p>
    <w:p w14:paraId="210A4DD6" w14:textId="77777777" w:rsidR="00375B8D" w:rsidRPr="004C533C" w:rsidRDefault="00375B8D" w:rsidP="00375B8D">
      <w:pPr>
        <w:pStyle w:val="Normlnweb"/>
        <w:spacing w:before="0" w:beforeAutospacing="0" w:after="0" w:afterAutospacing="0"/>
        <w:ind w:left="720"/>
        <w:rPr>
          <w:rFonts w:asciiTheme="minorHAnsi" w:hAnsiTheme="minorHAnsi" w:cstheme="minorHAnsi"/>
          <w:sz w:val="22"/>
          <w:szCs w:val="22"/>
        </w:rPr>
      </w:pPr>
      <w:r w:rsidRPr="004C533C">
        <w:rPr>
          <w:rFonts w:asciiTheme="minorHAnsi" w:hAnsiTheme="minorHAnsi" w:cstheme="minorHAnsi"/>
          <w:sz w:val="22"/>
          <w:szCs w:val="22"/>
        </w:rPr>
        <w:t>d) soupisem stavebních prací, dodávek a služeb s výkazem výměr,</w:t>
      </w:r>
    </w:p>
    <w:p w14:paraId="2358CE54" w14:textId="0FA78E11" w:rsidR="00375B8D" w:rsidRPr="004C533C" w:rsidRDefault="00375B8D" w:rsidP="00375B8D">
      <w:pPr>
        <w:pStyle w:val="Normlnweb"/>
        <w:spacing w:before="0" w:beforeAutospacing="0" w:after="0" w:afterAutospacing="0"/>
        <w:ind w:left="720"/>
        <w:rPr>
          <w:rFonts w:asciiTheme="minorHAnsi" w:hAnsiTheme="minorHAnsi" w:cstheme="minorHAnsi"/>
          <w:sz w:val="22"/>
          <w:szCs w:val="22"/>
        </w:rPr>
      </w:pPr>
      <w:r w:rsidRPr="004C533C">
        <w:rPr>
          <w:rFonts w:asciiTheme="minorHAnsi" w:hAnsiTheme="minorHAnsi" w:cstheme="minorHAnsi"/>
          <w:sz w:val="22"/>
          <w:szCs w:val="22"/>
        </w:rPr>
        <w:t xml:space="preserve">e) nabídkou </w:t>
      </w:r>
      <w:r w:rsidR="006263A6">
        <w:rPr>
          <w:rFonts w:asciiTheme="minorHAnsi" w:hAnsiTheme="minorHAnsi" w:cstheme="minorHAnsi"/>
          <w:sz w:val="22"/>
          <w:szCs w:val="22"/>
        </w:rPr>
        <w:t>Z</w:t>
      </w:r>
      <w:r w:rsidRPr="004C533C">
        <w:rPr>
          <w:rFonts w:asciiTheme="minorHAnsi" w:hAnsiTheme="minorHAnsi" w:cstheme="minorHAnsi"/>
          <w:sz w:val="22"/>
          <w:szCs w:val="22"/>
        </w:rPr>
        <w:t>hotovitele podanou v zadávacím řízení.</w:t>
      </w:r>
    </w:p>
    <w:p w14:paraId="340FF66B" w14:textId="77777777" w:rsidR="0009245D" w:rsidRPr="00A02EC1" w:rsidRDefault="0009245D" w:rsidP="0009245D">
      <w:pPr>
        <w:pStyle w:val="Odstavecseseznamem"/>
        <w:spacing w:before="120" w:after="120" w:line="240" w:lineRule="auto"/>
        <w:ind w:left="1003"/>
        <w:contextualSpacing w:val="0"/>
        <w:jc w:val="both"/>
        <w:rPr>
          <w:rFonts w:cs="Calibri"/>
        </w:rPr>
      </w:pPr>
    </w:p>
    <w:p w14:paraId="250F7BA3" w14:textId="71416687" w:rsidR="001A2997"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Specifikace díla</w:t>
      </w:r>
    </w:p>
    <w:p w14:paraId="30057080" w14:textId="77777777" w:rsidR="002C3AD8" w:rsidRPr="002C3AD8" w:rsidRDefault="002C3AD8" w:rsidP="002C3AD8">
      <w:pPr>
        <w:pStyle w:val="Odstavecseseznamem"/>
        <w:spacing w:after="0" w:line="240" w:lineRule="auto"/>
        <w:rPr>
          <w:rFonts w:asciiTheme="minorHAnsi" w:hAnsiTheme="minorHAnsi" w:cstheme="minorHAnsi"/>
          <w:b/>
          <w:bCs/>
        </w:rPr>
      </w:pPr>
    </w:p>
    <w:p w14:paraId="3E42BA49" w14:textId="77777777" w:rsidR="00562517" w:rsidRPr="00562517" w:rsidRDefault="00562517" w:rsidP="00562517">
      <w:pPr>
        <w:pStyle w:val="Odstavecseseznamem"/>
        <w:numPr>
          <w:ilvl w:val="0"/>
          <w:numId w:val="9"/>
        </w:numPr>
        <w:spacing w:before="120" w:after="120" w:line="240" w:lineRule="auto"/>
        <w:ind w:left="283"/>
        <w:contextualSpacing w:val="0"/>
        <w:rPr>
          <w:rFonts w:asciiTheme="minorHAnsi" w:hAnsiTheme="minorHAnsi" w:cstheme="minorHAnsi"/>
          <w:color w:val="0563C1"/>
        </w:rPr>
      </w:pPr>
      <w:r w:rsidRPr="00562517">
        <w:rPr>
          <w:rFonts w:asciiTheme="minorHAnsi" w:hAnsiTheme="minorHAnsi" w:cstheme="minorHAnsi"/>
          <w:color w:val="000000" w:themeColor="text1"/>
        </w:rPr>
        <w:t>Předmětem této smlouvy je provedení veškerých stavebních prací, dodávek a služeb nutných k řádné realizaci díla „NOVOSTAVBA VÍCEÚČELOVÉHO OBJEKTU TECHNICKÉHO DVORU, OBEC HODONICE“.</w:t>
      </w:r>
    </w:p>
    <w:p w14:paraId="20F15E89" w14:textId="77777777" w:rsidR="00562517" w:rsidRPr="008E65FC" w:rsidRDefault="00562517" w:rsidP="00562517">
      <w:pPr>
        <w:pStyle w:val="Odstavecseseznamem"/>
        <w:spacing w:before="120" w:after="120" w:line="240" w:lineRule="auto"/>
        <w:ind w:left="284"/>
        <w:contextualSpacing w:val="0"/>
        <w:jc w:val="both"/>
        <w:rPr>
          <w:rFonts w:asciiTheme="minorHAnsi" w:hAnsiTheme="minorHAnsi" w:cstheme="minorHAnsi"/>
          <w:color w:val="000000" w:themeColor="text1"/>
        </w:rPr>
      </w:pPr>
      <w:r w:rsidRPr="005A5763">
        <w:rPr>
          <w:rFonts w:asciiTheme="minorHAnsi" w:hAnsiTheme="minorHAnsi" w:cstheme="minorHAnsi"/>
          <w:color w:val="000000" w:themeColor="text1"/>
        </w:rPr>
        <w:t>Předmět plnění je podrobně specifikován projektovou dokumentací pro povolení stavby a pro provedení stavby s názvem „Novostavba víceúčelového objektu technického dvoru, Obec Hodonice“, zpracovanou společností A – projekt, s.r.o., Dvořákova 2922/16, Znojmo, odpovědný projektant Ing. arch. Jaroslav Poláček, datum zpracování duben 2026, soupisem stavebních prací, dodávek a služeb s výkazem výměr a zadávacími podmínkami veřejné zakázky.</w:t>
      </w:r>
    </w:p>
    <w:p w14:paraId="66C46357" w14:textId="77777777" w:rsidR="00562517" w:rsidRPr="00562517" w:rsidRDefault="00562517" w:rsidP="00562517">
      <w:pPr>
        <w:pStyle w:val="Odstavecseseznamem"/>
        <w:numPr>
          <w:ilvl w:val="0"/>
          <w:numId w:val="9"/>
        </w:numPr>
        <w:spacing w:before="120" w:after="120" w:line="240" w:lineRule="auto"/>
        <w:ind w:left="284"/>
        <w:contextualSpacing w:val="0"/>
        <w:jc w:val="both"/>
        <w:rPr>
          <w:rFonts w:asciiTheme="minorHAnsi" w:hAnsiTheme="minorHAnsi" w:cstheme="minorHAnsi"/>
          <w:color w:val="000000" w:themeColor="text1"/>
        </w:rPr>
      </w:pPr>
      <w:r w:rsidRPr="008E65FC">
        <w:rPr>
          <w:rFonts w:asciiTheme="minorHAnsi" w:hAnsiTheme="minorHAnsi" w:cstheme="minorHAnsi"/>
          <w:color w:val="000000" w:themeColor="text1"/>
        </w:rPr>
        <w:t xml:space="preserve">Předmětem díla je zejména realizace nového víceúčelového objektu technického dvora včetně skladové a provozní haly, údržbové dílny, hygienického a provozního zázemí pro zaměstnance, </w:t>
      </w:r>
      <w:r w:rsidRPr="008E65FC">
        <w:rPr>
          <w:rFonts w:asciiTheme="minorHAnsi" w:hAnsiTheme="minorHAnsi" w:cstheme="minorHAnsi"/>
          <w:color w:val="000000" w:themeColor="text1"/>
        </w:rPr>
        <w:lastRenderedPageBreak/>
        <w:t xml:space="preserve">provedení veškerých stavebních konstrukcí objektu, dodávka a montáž technických zařízení budovy, zejména vytápění, vzduchotechniky, zdravotně technických instalací, elektroinstalace, hromosvodu a fotovoltaické elektrárny, realizace vodovodní a kanalizační přípojky, dešťové kanalizace a souvisejících rozvodů technické infrastruktury, realizace systému hospodaření se srážkovými vodami včetně retenční nádrže a vsakovacího zařízení, provedení zpevněných ploch, realizace samostatného objektu skladu posypových materiálů, oplocení areálu a provedení všech souvisejících stavebních, montážních, dokončovacích a dalších prací, dodávek a služeb nezbytných k řádnému dokončení a uvedení stavby do </w:t>
      </w:r>
      <w:r w:rsidRPr="00562517">
        <w:rPr>
          <w:rFonts w:asciiTheme="minorHAnsi" w:hAnsiTheme="minorHAnsi" w:cstheme="minorHAnsi"/>
          <w:color w:val="000000" w:themeColor="text1"/>
        </w:rPr>
        <w:t>užívání.</w:t>
      </w:r>
    </w:p>
    <w:p w14:paraId="1723FBF1" w14:textId="77777777" w:rsidR="00562517" w:rsidRPr="00562517" w:rsidRDefault="00562517" w:rsidP="00562517">
      <w:pPr>
        <w:pStyle w:val="Odstavecseseznamem"/>
        <w:numPr>
          <w:ilvl w:val="0"/>
          <w:numId w:val="9"/>
        </w:numPr>
        <w:spacing w:before="120" w:after="120" w:line="240" w:lineRule="auto"/>
        <w:ind w:left="284"/>
        <w:contextualSpacing w:val="0"/>
        <w:jc w:val="both"/>
        <w:rPr>
          <w:rFonts w:asciiTheme="minorHAnsi" w:hAnsiTheme="minorHAnsi" w:cstheme="minorHAnsi"/>
          <w:color w:val="000000" w:themeColor="text1"/>
        </w:rPr>
      </w:pPr>
      <w:r w:rsidRPr="00562517">
        <w:rPr>
          <w:rFonts w:asciiTheme="minorHAnsi" w:hAnsiTheme="minorHAnsi" w:cstheme="minorHAnsi"/>
          <w:color w:val="000000" w:themeColor="text1"/>
        </w:rPr>
        <w:t>Zhotovením díla se rozumí úplné, funkční a bezvadné provedení všech stavebních a montážních prací a konstrukcí, včetně dodávek potřebných materiálů, zařízení a technologického vybavení nezbytných pro řádné dokončení díla, a dále provedení všech činností souvisejících s realizací díla, jejichž provedení je pro řádné dokončení díla nezbytné, včetně koordinační a kompletační činnosti celé stavby.</w:t>
      </w:r>
    </w:p>
    <w:p w14:paraId="5A84FF47" w14:textId="257C41AD" w:rsidR="00562517" w:rsidRPr="00562517" w:rsidRDefault="00562517" w:rsidP="00562517">
      <w:pPr>
        <w:pStyle w:val="Odstavecseseznamem"/>
        <w:numPr>
          <w:ilvl w:val="0"/>
          <w:numId w:val="9"/>
        </w:numPr>
        <w:spacing w:before="120" w:after="120" w:line="240" w:lineRule="auto"/>
        <w:ind w:left="284"/>
        <w:contextualSpacing w:val="0"/>
        <w:jc w:val="both"/>
        <w:rPr>
          <w:rFonts w:asciiTheme="minorHAnsi" w:hAnsiTheme="minorHAnsi" w:cstheme="minorHAnsi"/>
          <w:color w:val="000000" w:themeColor="text1"/>
        </w:rPr>
      </w:pPr>
      <w:r w:rsidRPr="00562517">
        <w:rPr>
          <w:rFonts w:asciiTheme="minorHAnsi" w:hAnsiTheme="minorHAnsi" w:cstheme="minorHAnsi"/>
          <w:color w:val="000000" w:themeColor="text1"/>
        </w:rPr>
        <w:t xml:space="preserve">Dle dohody smluvních stran je předmětem díla provedení všech činností, prací, dodávek a služeb obsažených v projektové dokumentaci, soupisu stavebních prací, dodávek a služeb s výkazem výměr, nabídce </w:t>
      </w:r>
      <w:r w:rsidR="006263A6">
        <w:rPr>
          <w:rFonts w:asciiTheme="minorHAnsi" w:hAnsiTheme="minorHAnsi" w:cstheme="minorHAnsi"/>
          <w:color w:val="000000" w:themeColor="text1"/>
        </w:rPr>
        <w:t>Z</w:t>
      </w:r>
      <w:r w:rsidRPr="00562517">
        <w:rPr>
          <w:rFonts w:asciiTheme="minorHAnsi" w:hAnsiTheme="minorHAnsi" w:cstheme="minorHAnsi"/>
          <w:color w:val="000000" w:themeColor="text1"/>
        </w:rPr>
        <w:t>hotovitele podané do zadávacího řízení, včetně oceněného soupisu stavebních prací, dodávek a služeb s výkazem výměr, a v zadávacích podmínkách veřejné zakázky, včetně případných vysvětlení, změn nebo doplnění zadávací dokumentace (dále též souhrnně „výchozí dokumenty“), a to bez ohledu na to, v kterém z těchto výchozích dokumentů jsou uvedeny nebo ze kterého z nich vyplývají.</w:t>
      </w:r>
    </w:p>
    <w:p w14:paraId="3B421F82" w14:textId="77777777" w:rsidR="00562517" w:rsidRPr="00562517" w:rsidRDefault="00562517" w:rsidP="00562517">
      <w:pPr>
        <w:pStyle w:val="Odstavecseseznamem"/>
        <w:numPr>
          <w:ilvl w:val="0"/>
          <w:numId w:val="9"/>
        </w:numPr>
        <w:spacing w:before="120" w:after="120" w:line="240" w:lineRule="auto"/>
        <w:ind w:left="284"/>
        <w:contextualSpacing w:val="0"/>
        <w:jc w:val="both"/>
        <w:rPr>
          <w:rFonts w:asciiTheme="minorHAnsi" w:hAnsiTheme="minorHAnsi" w:cstheme="minorHAnsi"/>
          <w:color w:val="000000" w:themeColor="text1"/>
        </w:rPr>
      </w:pPr>
      <w:r w:rsidRPr="00562517">
        <w:rPr>
          <w:rFonts w:asciiTheme="minorHAnsi" w:hAnsiTheme="minorHAnsi" w:cstheme="minorHAnsi"/>
          <w:color w:val="000000" w:themeColor="text1"/>
        </w:rPr>
        <w:t>Dílo zahrnuje provedení, dodání a zajištění všech činností, prací, služeb, věcí a dodávek nutných k řádné realizaci díla, a zejména také:</w:t>
      </w:r>
    </w:p>
    <w:p w14:paraId="72BF9A76" w14:textId="77777777" w:rsidR="00562517" w:rsidRPr="00137CE5" w:rsidRDefault="00562517" w:rsidP="00562517">
      <w:pPr>
        <w:pStyle w:val="Odstavecseseznamem"/>
        <w:numPr>
          <w:ilvl w:val="0"/>
          <w:numId w:val="10"/>
        </w:numPr>
        <w:spacing w:before="120" w:after="120" w:line="240" w:lineRule="auto"/>
        <w:ind w:left="927"/>
        <w:jc w:val="both"/>
        <w:outlineLvl w:val="2"/>
        <w:rPr>
          <w:rFonts w:asciiTheme="minorHAnsi" w:hAnsiTheme="minorHAnsi" w:cstheme="minorHAnsi"/>
        </w:rPr>
      </w:pPr>
      <w:r w:rsidRPr="00137CE5">
        <w:rPr>
          <w:rFonts w:asciiTheme="minorHAnsi" w:hAnsiTheme="minorHAnsi" w:cstheme="minorHAnsi"/>
        </w:rPr>
        <w:t>zajištění vytýčení veškerých inženýrských sítí, odpovědnost za jejich neporušení během výstavby a zpětné protokolární předání jejich správcům;</w:t>
      </w:r>
    </w:p>
    <w:p w14:paraId="3B9591B6" w14:textId="77777777" w:rsidR="00562517" w:rsidRPr="00137CE5" w:rsidRDefault="00562517" w:rsidP="00562517">
      <w:pPr>
        <w:pStyle w:val="Odstavecseseznamem"/>
        <w:numPr>
          <w:ilvl w:val="0"/>
          <w:numId w:val="10"/>
        </w:numPr>
        <w:spacing w:before="120" w:after="120" w:line="240" w:lineRule="auto"/>
        <w:ind w:left="927"/>
        <w:jc w:val="both"/>
        <w:outlineLvl w:val="2"/>
        <w:rPr>
          <w:rFonts w:asciiTheme="minorHAnsi" w:hAnsiTheme="minorHAnsi" w:cstheme="minorHAnsi"/>
        </w:rPr>
      </w:pPr>
      <w:r w:rsidRPr="00137CE5">
        <w:rPr>
          <w:rFonts w:asciiTheme="minorHAnsi" w:hAnsiTheme="minorHAnsi" w:cstheme="minorHAnsi"/>
        </w:rPr>
        <w:t>zajištění všech nezbytných průzkumů nutných pro řádné provádění a dokončení díla;</w:t>
      </w:r>
    </w:p>
    <w:p w14:paraId="7403BBDF" w14:textId="77777777" w:rsidR="00562517" w:rsidRPr="00137CE5" w:rsidRDefault="00562517" w:rsidP="00562517">
      <w:pPr>
        <w:pStyle w:val="Odstavecseseznamem"/>
        <w:numPr>
          <w:ilvl w:val="0"/>
          <w:numId w:val="10"/>
        </w:numPr>
        <w:spacing w:before="120" w:after="120" w:line="240" w:lineRule="auto"/>
        <w:ind w:left="927"/>
        <w:jc w:val="both"/>
        <w:outlineLvl w:val="2"/>
        <w:rPr>
          <w:rFonts w:asciiTheme="minorHAnsi" w:hAnsiTheme="minorHAnsi" w:cstheme="minorHAnsi"/>
        </w:rPr>
      </w:pPr>
      <w:r w:rsidRPr="00137CE5">
        <w:rPr>
          <w:rFonts w:asciiTheme="minorHAnsi" w:hAnsiTheme="minorHAnsi" w:cstheme="minorHAnsi"/>
        </w:rPr>
        <w:t>zřízení staveniště včetně napojení na inženýrské sítě; ostraha stavby a staveniště, zajištění zařízení staveniště, a to podle potřeby pro řádné provedení díla včetně jeho údržby; vyklizení a odstranění staveniště a provedení závěrečného úklidu místa provedení díla vč. úklidu stavby; uvedení pozemků a komunikací případně dotčených výstavbou do původního stavu,</w:t>
      </w:r>
    </w:p>
    <w:p w14:paraId="4E4B4229" w14:textId="77777777" w:rsidR="00562517" w:rsidRPr="00137CE5" w:rsidRDefault="00562517" w:rsidP="00562517">
      <w:pPr>
        <w:pStyle w:val="Odstavecseseznamem"/>
        <w:numPr>
          <w:ilvl w:val="0"/>
          <w:numId w:val="10"/>
        </w:numPr>
        <w:spacing w:before="120" w:after="120" w:line="240" w:lineRule="auto"/>
        <w:ind w:left="927"/>
        <w:jc w:val="both"/>
        <w:outlineLvl w:val="2"/>
        <w:rPr>
          <w:rFonts w:asciiTheme="minorHAnsi" w:hAnsiTheme="minorHAnsi" w:cstheme="minorHAnsi"/>
        </w:rPr>
      </w:pPr>
      <w:r w:rsidRPr="00137CE5">
        <w:rPr>
          <w:rFonts w:asciiTheme="minorHAnsi" w:hAnsiTheme="minorHAnsi" w:cstheme="minorHAnsi"/>
        </w:rPr>
        <w:t>zajištění bezpečnosti práce a ochrany životního prostředí dle platných předpisů;</w:t>
      </w:r>
    </w:p>
    <w:p w14:paraId="38360B51" w14:textId="77777777" w:rsidR="00562517" w:rsidRPr="008E65FC"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E65FC">
        <w:rPr>
          <w:rFonts w:asciiTheme="minorHAnsi" w:hAnsiTheme="minorHAnsi" w:cstheme="minorHAnsi"/>
        </w:rPr>
        <w:t>provedení veškerých prací a dodávek souvisejících s bezpečnostními opatřeními na ochranu osob a majetku v místech dotčených stavbou;</w:t>
      </w:r>
    </w:p>
    <w:p w14:paraId="0C5CF5E6" w14:textId="77777777" w:rsidR="00562517" w:rsidRPr="0081672F"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provedení opatření při realizaci díla vyplývajících z umístění a návaznosti stavby, zejména zabezpečení staveniště, ochranu okolních pozemků, staveb, komunikací, inženýrských sítí a jiného majetku třetích osob;</w:t>
      </w:r>
    </w:p>
    <w:p w14:paraId="6552395E" w14:textId="77777777" w:rsidR="00562517" w:rsidRPr="0081672F"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dodání dokumentace skutečného provedení stavby včetně dokladové části, a to minimálně ve dvou vyhotoveních v tištěné podobě a v jednom vyhotovení v elektronické podobě ve formátu PDF a současně v editovatelném formátu dle charakteru dokumentace, zejména DWG, DOCX nebo XLSX;</w:t>
      </w:r>
    </w:p>
    <w:p w14:paraId="1E6FA98F" w14:textId="2C3143E1"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 xml:space="preserve">poskytnutí veškerých právně dovolených majetkových práv k dokumentaci skutečného provedení stavby </w:t>
      </w:r>
      <w:r w:rsidR="00AC01AB">
        <w:rPr>
          <w:rFonts w:asciiTheme="minorHAnsi" w:hAnsiTheme="minorHAnsi" w:cstheme="minorHAnsi"/>
          <w:bCs/>
          <w:iCs/>
        </w:rPr>
        <w:t>O</w:t>
      </w:r>
      <w:r w:rsidRPr="0081672F">
        <w:rPr>
          <w:rFonts w:asciiTheme="minorHAnsi" w:hAnsiTheme="minorHAnsi" w:cstheme="minorHAnsi"/>
          <w:bCs/>
          <w:iCs/>
        </w:rPr>
        <w:t>bjednateli na celou dobu jejich trvání, bez časového, technologického, množstevního a územního omezení, zejména práva tuto dokumentaci dále užívat, zpracovávat, upravovat, rozmnožovat a zpřístupňovat třetím osobám, a to i bezúplatně;</w:t>
      </w:r>
    </w:p>
    <w:p w14:paraId="3CC8A7B2" w14:textId="77777777"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projednání a zajištění případného zvláštního užívání komunikací a potřebných záborů veřejných ploch včetně úhrady vyměřených poplatků a nájemného, bude-li to pro realizaci díla nezbytné;</w:t>
      </w:r>
    </w:p>
    <w:p w14:paraId="78D61BD8" w14:textId="77777777"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 xml:space="preserve">odvoz a uložení vybouraných hmot, stavební suti a dalších odpadů vzniklých při realizaci díla, včetně jejich likvidace v souladu se zákonem č. 541/2020 Sb., o odpadech, ve znění </w:t>
      </w:r>
      <w:r w:rsidRPr="0081672F">
        <w:rPr>
          <w:rFonts w:asciiTheme="minorHAnsi" w:hAnsiTheme="minorHAnsi" w:cstheme="minorHAnsi"/>
          <w:bCs/>
          <w:iCs/>
        </w:rPr>
        <w:lastRenderedPageBreak/>
        <w:t>pozdějších předpisů, doložení dokladů o této likvidaci a úhrady veškerých souvisejících poplatků, nákladů na uložení, likvidaci a dopravu;</w:t>
      </w:r>
    </w:p>
    <w:p w14:paraId="48F738E9" w14:textId="77777777"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zajištění atestů, certifikátů, prohlášení o shodě, prohlášení o vlastnostech výrobků, záručních listů, návodů k obsluze a údržbě, revizních zpráv a dalších dokladů o požadovaných vlastnostech použitých výrobků, materiálů, zařízení a technologií;</w:t>
      </w:r>
    </w:p>
    <w:p w14:paraId="4F4F1DD5" w14:textId="77777777"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zajištění všech nezbytných zkoušek, měření, atestů a revizí podle ČSN a dalších právních nebo technických předpisů platných v době provádění a předání díla, kterými bude prokázáno dosažení předepsané kvality a technických parametrů díla, včetně pořízení příslušných protokolů;</w:t>
      </w:r>
    </w:p>
    <w:p w14:paraId="29385064" w14:textId="77777777"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zajištění a splnění podmínek vyplývajících z projektové dokumentace, povolení záměru, rozhodnutí, stanovisek a vyjádření dotčených orgánů a správců technické infrastruktury;</w:t>
      </w:r>
    </w:p>
    <w:p w14:paraId="7070E843" w14:textId="77777777"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vypracování provozních řádů, návodů k obsluze, návodů na provoz a údržbu díla a jeho jednotlivých částí v českém jazyce, pokud jsou pro řádné užívání díla nebo jeho části relevantní;</w:t>
      </w:r>
    </w:p>
    <w:p w14:paraId="368B4DAC" w14:textId="77777777"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zajištění případného přechodného dopravního značení, dopravních omezení a dalších opatření nezbytných pro bezpečný průběh výstavby, budou-li potřebná;</w:t>
      </w:r>
    </w:p>
    <w:p w14:paraId="192F98BA" w14:textId="77777777"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zajištění bezpečné a plynulé dopravy v rámci výstavby, včetně nákladů spojených s případnými průjezdy, zásobováním stavby a opatřeními pro vozidla integrovaného záchranného systému;</w:t>
      </w:r>
    </w:p>
    <w:p w14:paraId="5202D7DC" w14:textId="77777777"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uvedení všech povrchů a ploch dotčených stavbou do původního stavu nebo do stavu odpovídajícího projektové dokumentaci, zejména komunikací, zpevněných ploch, zeleně, oplocení a dalších dotčených částí areálu;</w:t>
      </w:r>
    </w:p>
    <w:p w14:paraId="521FE6EA" w14:textId="77777777"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protokolární převzetí případných dotčených pozemků od vlastníků nebo oprávněných uživatelů před zahájením prací a jejich následné uvedení do původního stavu nebo do stavu odpovídajícího projektové dokumentaci, včetně následného protokolárního předání zpět, je-li to relevantní;</w:t>
      </w:r>
    </w:p>
    <w:p w14:paraId="2CEA909A" w14:textId="77777777" w:rsidR="00562517"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81672F">
        <w:rPr>
          <w:rFonts w:asciiTheme="minorHAnsi" w:hAnsiTheme="minorHAnsi" w:cstheme="minorHAnsi"/>
          <w:bCs/>
          <w:iCs/>
        </w:rPr>
        <w:t>pojištění dle této smlouvy;</w:t>
      </w:r>
    </w:p>
    <w:p w14:paraId="3DBA2582" w14:textId="77777777" w:rsidR="00562517" w:rsidRPr="0081672F" w:rsidRDefault="00562517" w:rsidP="00562517">
      <w:pPr>
        <w:pStyle w:val="Odstavecseseznamem"/>
        <w:numPr>
          <w:ilvl w:val="0"/>
          <w:numId w:val="10"/>
        </w:numPr>
        <w:spacing w:before="120" w:after="120" w:line="240" w:lineRule="auto"/>
        <w:ind w:left="927"/>
        <w:jc w:val="both"/>
        <w:outlineLvl w:val="1"/>
        <w:rPr>
          <w:rFonts w:asciiTheme="minorHAnsi" w:hAnsiTheme="minorHAnsi" w:cstheme="minorHAnsi"/>
          <w:bCs/>
          <w:iCs/>
        </w:rPr>
      </w:pPr>
      <w:r w:rsidRPr="003C1135">
        <w:rPr>
          <w:rFonts w:asciiTheme="minorHAnsi" w:hAnsiTheme="minorHAnsi" w:cstheme="minorHAnsi"/>
          <w:bCs/>
          <w:iCs/>
        </w:rPr>
        <w:t>veškeré další práce, dodávky a služby nezbytné pro řádné, úplné, funkční a bezpečné provedení díla.</w:t>
      </w:r>
    </w:p>
    <w:p w14:paraId="293DC398" w14:textId="77777777" w:rsidR="00562517" w:rsidRPr="003C1135" w:rsidRDefault="00562517" w:rsidP="00562517">
      <w:pPr>
        <w:pStyle w:val="Odstavecseseznamem"/>
        <w:numPr>
          <w:ilvl w:val="0"/>
          <w:numId w:val="9"/>
        </w:numPr>
        <w:spacing w:before="120" w:after="120" w:line="240" w:lineRule="auto"/>
        <w:ind w:left="284"/>
        <w:contextualSpacing w:val="0"/>
        <w:jc w:val="both"/>
        <w:rPr>
          <w:rFonts w:asciiTheme="minorHAnsi" w:hAnsiTheme="minorHAnsi" w:cstheme="minorHAnsi"/>
        </w:rPr>
      </w:pPr>
      <w:r w:rsidRPr="003C1135">
        <w:rPr>
          <w:rFonts w:asciiTheme="minorHAnsi" w:hAnsiTheme="minorHAnsi" w:cstheme="minorHAnsi"/>
          <w:lang w:eastAsia="cs-CZ"/>
        </w:rPr>
        <w:t>Dokumentace skutečného provedení stavby bude zpracována v souladu se skutečně provedeným stavem díla a podle následujících zásad:</w:t>
      </w:r>
    </w:p>
    <w:p w14:paraId="4185701E" w14:textId="77777777" w:rsidR="00562517" w:rsidRPr="003C1135" w:rsidRDefault="00562517" w:rsidP="00562517">
      <w:pPr>
        <w:spacing w:after="0" w:line="240" w:lineRule="auto"/>
        <w:ind w:left="567"/>
        <w:jc w:val="both"/>
        <w:rPr>
          <w:rFonts w:asciiTheme="minorHAnsi" w:hAnsiTheme="minorHAnsi" w:cstheme="minorHAnsi"/>
          <w:lang w:eastAsia="cs-CZ"/>
        </w:rPr>
      </w:pPr>
      <w:r w:rsidRPr="003C1135">
        <w:rPr>
          <w:rFonts w:asciiTheme="minorHAnsi" w:hAnsiTheme="minorHAnsi" w:cstheme="minorHAnsi"/>
          <w:lang w:eastAsia="cs-CZ"/>
        </w:rPr>
        <w:t>a) do projektové dokumentace budou zřetelně vyznačeny všechny změny, k nimž došlo v průběhu provádění díla, zejména změny tras, poloh, konstrukcí, technických řešení, zařízení a napojení na technickou infrastrukturu;</w:t>
      </w:r>
    </w:p>
    <w:p w14:paraId="372AF6D5" w14:textId="77777777" w:rsidR="00562517" w:rsidRPr="003C1135" w:rsidRDefault="00562517" w:rsidP="00562517">
      <w:pPr>
        <w:spacing w:after="0" w:line="240" w:lineRule="auto"/>
        <w:ind w:left="567"/>
        <w:jc w:val="both"/>
        <w:rPr>
          <w:rFonts w:asciiTheme="minorHAnsi" w:hAnsiTheme="minorHAnsi" w:cstheme="minorHAnsi"/>
          <w:lang w:eastAsia="cs-CZ"/>
        </w:rPr>
      </w:pPr>
      <w:r w:rsidRPr="003C1135">
        <w:rPr>
          <w:rFonts w:asciiTheme="minorHAnsi" w:hAnsiTheme="minorHAnsi" w:cstheme="minorHAnsi"/>
          <w:lang w:eastAsia="cs-CZ"/>
        </w:rPr>
        <w:t>b) části projektové dokumentace, u kterých nedošlo k žádným změnám, budou označeny nápisem „beze změn“;</w:t>
      </w:r>
    </w:p>
    <w:p w14:paraId="064C0B3F" w14:textId="5F5334F7" w:rsidR="00562517" w:rsidRPr="003C1135" w:rsidRDefault="00562517" w:rsidP="00562517">
      <w:pPr>
        <w:spacing w:after="0" w:line="240" w:lineRule="auto"/>
        <w:ind w:left="567"/>
        <w:jc w:val="both"/>
        <w:rPr>
          <w:rFonts w:asciiTheme="minorHAnsi" w:hAnsiTheme="minorHAnsi" w:cstheme="minorHAnsi"/>
          <w:lang w:eastAsia="cs-CZ"/>
        </w:rPr>
      </w:pPr>
      <w:r w:rsidRPr="003C1135">
        <w:rPr>
          <w:rFonts w:asciiTheme="minorHAnsi" w:hAnsiTheme="minorHAnsi" w:cstheme="minorHAnsi"/>
          <w:lang w:eastAsia="cs-CZ"/>
        </w:rPr>
        <w:t xml:space="preserve">c) každý výkres dokumentace skutečného provedení stavby bude opatřen jménem a příjmením osoby, která změny zakreslila, a podpisem oprávněné osoby </w:t>
      </w:r>
      <w:r w:rsidR="006263A6">
        <w:rPr>
          <w:rFonts w:asciiTheme="minorHAnsi" w:hAnsiTheme="minorHAnsi" w:cstheme="minorHAnsi"/>
          <w:lang w:eastAsia="cs-CZ"/>
        </w:rPr>
        <w:t>Z</w:t>
      </w:r>
      <w:r w:rsidRPr="003C1135">
        <w:rPr>
          <w:rFonts w:asciiTheme="minorHAnsi" w:hAnsiTheme="minorHAnsi" w:cstheme="minorHAnsi"/>
          <w:lang w:eastAsia="cs-CZ"/>
        </w:rPr>
        <w:t>hotovitele;</w:t>
      </w:r>
    </w:p>
    <w:p w14:paraId="2E581667" w14:textId="31429640" w:rsidR="00562517" w:rsidRPr="003C1135" w:rsidRDefault="00562517" w:rsidP="00562517">
      <w:pPr>
        <w:spacing w:after="0" w:line="240" w:lineRule="auto"/>
        <w:ind w:left="567"/>
        <w:jc w:val="both"/>
        <w:rPr>
          <w:rFonts w:asciiTheme="minorHAnsi" w:hAnsiTheme="minorHAnsi" w:cstheme="minorHAnsi"/>
          <w:lang w:eastAsia="cs-CZ"/>
        </w:rPr>
      </w:pPr>
      <w:r w:rsidRPr="003C1135">
        <w:rPr>
          <w:rFonts w:asciiTheme="minorHAnsi" w:hAnsiTheme="minorHAnsi" w:cstheme="minorHAnsi"/>
          <w:lang w:eastAsia="cs-CZ"/>
        </w:rPr>
        <w:t xml:space="preserve">d) u výkresů obsahujících změnu oproti projektové dokumentaci bude přiložen doklad, ze kterého bude vyplývat projednání změny s oprávněnou osobou </w:t>
      </w:r>
      <w:r w:rsidR="00AC01AB">
        <w:rPr>
          <w:rFonts w:asciiTheme="minorHAnsi" w:hAnsiTheme="minorHAnsi" w:cstheme="minorHAnsi"/>
          <w:lang w:eastAsia="cs-CZ"/>
        </w:rPr>
        <w:t>O</w:t>
      </w:r>
      <w:r w:rsidRPr="003C1135">
        <w:rPr>
          <w:rFonts w:asciiTheme="minorHAnsi" w:hAnsiTheme="minorHAnsi" w:cstheme="minorHAnsi"/>
          <w:lang w:eastAsia="cs-CZ"/>
        </w:rPr>
        <w:t>bjednatele a její souhlasné stanovisko</w:t>
      </w:r>
      <w:r w:rsidR="00AC01AB">
        <w:rPr>
          <w:rFonts w:asciiTheme="minorHAnsi" w:hAnsiTheme="minorHAnsi" w:cstheme="minorHAnsi"/>
          <w:lang w:eastAsia="cs-CZ"/>
        </w:rPr>
        <w:t>;</w:t>
      </w:r>
    </w:p>
    <w:p w14:paraId="04602ED6" w14:textId="7991387C" w:rsidR="00562517" w:rsidRPr="003C1135" w:rsidRDefault="00562517" w:rsidP="00562517">
      <w:pPr>
        <w:spacing w:after="0" w:line="240" w:lineRule="auto"/>
        <w:ind w:left="567"/>
        <w:jc w:val="both"/>
        <w:rPr>
          <w:rFonts w:asciiTheme="minorHAnsi" w:hAnsiTheme="minorHAnsi" w:cstheme="minorHAnsi"/>
          <w:lang w:eastAsia="cs-CZ"/>
        </w:rPr>
      </w:pPr>
      <w:r w:rsidRPr="003C1135">
        <w:rPr>
          <w:rFonts w:asciiTheme="minorHAnsi" w:hAnsiTheme="minorHAnsi" w:cstheme="minorHAnsi"/>
          <w:lang w:eastAsia="cs-CZ"/>
        </w:rPr>
        <w:t xml:space="preserve">e) dokumentace skutečného provedení stavby bude ve všech svých částech výrazně označena „dokumentace skutečného provedení stavby“ a bude opatřena razítkem a podpisem oprávněné osoby </w:t>
      </w:r>
      <w:r w:rsidR="006263A6">
        <w:rPr>
          <w:rFonts w:asciiTheme="minorHAnsi" w:hAnsiTheme="minorHAnsi" w:cstheme="minorHAnsi"/>
          <w:lang w:eastAsia="cs-CZ"/>
        </w:rPr>
        <w:t>Z</w:t>
      </w:r>
      <w:r w:rsidRPr="003C1135">
        <w:rPr>
          <w:rFonts w:asciiTheme="minorHAnsi" w:hAnsiTheme="minorHAnsi" w:cstheme="minorHAnsi"/>
          <w:lang w:eastAsia="cs-CZ"/>
        </w:rPr>
        <w:t>hotovitele s příslušnou autorizací, je-li autorizace pro danou část dokumentace vyžadována;</w:t>
      </w:r>
    </w:p>
    <w:p w14:paraId="78F16ACE" w14:textId="17B9DA09" w:rsidR="00562517" w:rsidRPr="009662C0" w:rsidRDefault="00562517" w:rsidP="00562517">
      <w:pPr>
        <w:spacing w:after="120" w:line="240" w:lineRule="auto"/>
        <w:ind w:left="567"/>
        <w:jc w:val="both"/>
        <w:rPr>
          <w:rFonts w:asciiTheme="minorHAnsi" w:hAnsiTheme="minorHAnsi" w:cstheme="minorHAnsi"/>
          <w:lang w:eastAsia="cs-CZ"/>
        </w:rPr>
      </w:pPr>
      <w:r w:rsidRPr="003C1135">
        <w:rPr>
          <w:rFonts w:asciiTheme="minorHAnsi" w:hAnsiTheme="minorHAnsi" w:cstheme="minorHAnsi"/>
          <w:lang w:eastAsia="cs-CZ"/>
        </w:rPr>
        <w:t xml:space="preserve">f) v případě připomínek stavebního úřadu nebo jiného příslušného orgánu je </w:t>
      </w:r>
      <w:r w:rsidR="006263A6">
        <w:rPr>
          <w:rFonts w:asciiTheme="minorHAnsi" w:hAnsiTheme="minorHAnsi" w:cstheme="minorHAnsi"/>
          <w:lang w:eastAsia="cs-CZ"/>
        </w:rPr>
        <w:t>Z</w:t>
      </w:r>
      <w:r w:rsidRPr="003C1135">
        <w:rPr>
          <w:rFonts w:asciiTheme="minorHAnsi" w:hAnsiTheme="minorHAnsi" w:cstheme="minorHAnsi"/>
          <w:lang w:eastAsia="cs-CZ"/>
        </w:rPr>
        <w:t>hotovitel povinen bezodkladně a bezúplatně doplnit nebo přepracovat dotčenou část dokumentace skutečného provedení stavby.</w:t>
      </w:r>
    </w:p>
    <w:p w14:paraId="609B6156" w14:textId="02EFA5FA" w:rsidR="00562517" w:rsidRDefault="00562517" w:rsidP="00562517">
      <w:pPr>
        <w:pStyle w:val="Odstavecseseznamem"/>
        <w:numPr>
          <w:ilvl w:val="0"/>
          <w:numId w:val="9"/>
        </w:numPr>
        <w:spacing w:before="120" w:after="120" w:line="240" w:lineRule="auto"/>
        <w:ind w:left="284"/>
        <w:contextualSpacing w:val="0"/>
        <w:jc w:val="both"/>
        <w:rPr>
          <w:rFonts w:asciiTheme="minorHAnsi" w:hAnsiTheme="minorHAnsi" w:cstheme="minorHAnsi"/>
        </w:rPr>
      </w:pPr>
      <w:r w:rsidRPr="00B547FA">
        <w:rPr>
          <w:rFonts w:asciiTheme="minorHAnsi" w:hAnsiTheme="minorHAnsi" w:cstheme="minorHAnsi"/>
        </w:rPr>
        <w:t xml:space="preserve">Je-li to nezbytné pro zápis do katastru nemovitostí, pro kolaudační řízení, pro provoz stavby nebo vyplývá-li tato povinnost z právních předpisů či požadavků příslušných orgánů nebo správců </w:t>
      </w:r>
      <w:r w:rsidRPr="00B547FA">
        <w:rPr>
          <w:rFonts w:asciiTheme="minorHAnsi" w:hAnsiTheme="minorHAnsi" w:cstheme="minorHAnsi"/>
        </w:rPr>
        <w:lastRenderedPageBreak/>
        <w:t xml:space="preserve">technické infrastruktury, je součástí díla rovněž geodetické zaměření skutečného provedení stavby. Geodetické zaměření skutečného provedení díla bude provedeno a ověřeno oprávněným zeměměřičským inženýrem podle zákona č. 200/1994 Sb., o zeměměřičství, ve znění pozdějších předpisů, a bude předáno </w:t>
      </w:r>
      <w:r w:rsidR="00AC01AB">
        <w:rPr>
          <w:rFonts w:asciiTheme="minorHAnsi" w:hAnsiTheme="minorHAnsi" w:cstheme="minorHAnsi"/>
        </w:rPr>
        <w:t>O</w:t>
      </w:r>
      <w:r w:rsidRPr="00B547FA">
        <w:rPr>
          <w:rFonts w:asciiTheme="minorHAnsi" w:hAnsiTheme="minorHAnsi" w:cstheme="minorHAnsi"/>
        </w:rPr>
        <w:t>bjednateli třikrát v listinné podobě a jednou v digitální podobě.</w:t>
      </w:r>
    </w:p>
    <w:p w14:paraId="43F20DDD" w14:textId="11C08A8D" w:rsidR="00562517" w:rsidRPr="00B547FA" w:rsidRDefault="00562517" w:rsidP="00562517">
      <w:pPr>
        <w:pStyle w:val="Odstavecseseznamem"/>
        <w:numPr>
          <w:ilvl w:val="0"/>
          <w:numId w:val="9"/>
        </w:numPr>
        <w:spacing w:before="120" w:after="120" w:line="240" w:lineRule="auto"/>
        <w:ind w:left="284"/>
        <w:contextualSpacing w:val="0"/>
        <w:jc w:val="both"/>
        <w:rPr>
          <w:rFonts w:asciiTheme="minorHAnsi" w:hAnsiTheme="minorHAnsi" w:cstheme="minorHAnsi"/>
        </w:rPr>
      </w:pPr>
      <w:r w:rsidRPr="00B547FA">
        <w:rPr>
          <w:rFonts w:asciiTheme="minorHAnsi" w:hAnsiTheme="minorHAnsi" w:cstheme="minorHAnsi"/>
        </w:rPr>
        <w:t xml:space="preserve">Dílo bude provedeno s potřebnou a náležitou odbornou péčí, v rozsahu, způsobem a v jakosti stanovené touto smlouvou, projektovou dokumentací, soupisem stavebních prací, dodávek a služeb s výkazem výměr, zadávacími podmínkami, nabídkou </w:t>
      </w:r>
      <w:r w:rsidR="006263A6">
        <w:rPr>
          <w:rFonts w:asciiTheme="minorHAnsi" w:hAnsiTheme="minorHAnsi" w:cstheme="minorHAnsi"/>
        </w:rPr>
        <w:t>Z</w:t>
      </w:r>
      <w:r w:rsidRPr="00B547FA">
        <w:rPr>
          <w:rFonts w:asciiTheme="minorHAnsi" w:hAnsiTheme="minorHAnsi" w:cstheme="minorHAnsi"/>
        </w:rPr>
        <w:t>hotovitele a případnými změnami, doplňky nebo rozhodnutími příslušných orgánů.</w:t>
      </w:r>
    </w:p>
    <w:p w14:paraId="380AA729" w14:textId="08E697F8" w:rsidR="00562517" w:rsidRDefault="00562517" w:rsidP="00562517">
      <w:pPr>
        <w:pStyle w:val="Odstavecseseznamem"/>
        <w:numPr>
          <w:ilvl w:val="0"/>
          <w:numId w:val="9"/>
        </w:numPr>
        <w:spacing w:before="120" w:after="120" w:line="240" w:lineRule="auto"/>
        <w:ind w:left="284"/>
        <w:contextualSpacing w:val="0"/>
        <w:jc w:val="both"/>
        <w:rPr>
          <w:rFonts w:asciiTheme="minorHAnsi" w:hAnsiTheme="minorHAnsi" w:cstheme="minorHAnsi"/>
        </w:rPr>
      </w:pPr>
      <w:r w:rsidRPr="003C1135">
        <w:rPr>
          <w:rFonts w:asciiTheme="minorHAnsi" w:hAnsiTheme="minorHAnsi" w:cstheme="minorHAnsi"/>
        </w:rPr>
        <w:t xml:space="preserve">Součástí plnění </w:t>
      </w:r>
      <w:r w:rsidR="006263A6">
        <w:rPr>
          <w:rFonts w:asciiTheme="minorHAnsi" w:hAnsiTheme="minorHAnsi" w:cstheme="minorHAnsi"/>
        </w:rPr>
        <w:t>Z</w:t>
      </w:r>
      <w:r w:rsidRPr="003C1135">
        <w:rPr>
          <w:rFonts w:asciiTheme="minorHAnsi" w:hAnsiTheme="minorHAnsi" w:cstheme="minorHAnsi"/>
        </w:rPr>
        <w:t>hotovitele dle této smlouvy a prokázáním řádného provedení díla nebo jeho části je organizace, provedení a doložení úspěšných výsledků všech potřebných individuálních, komplexních, funkčních, provozních, revizních a dalších zkoušek, měření a kontrol, pokud jsou pro dané dílo nebo jeho část relevantní.</w:t>
      </w:r>
    </w:p>
    <w:p w14:paraId="0BBB9B80" w14:textId="77777777" w:rsidR="00562517" w:rsidRPr="003C1135" w:rsidRDefault="00562517" w:rsidP="00562517">
      <w:pPr>
        <w:pStyle w:val="isselectedend"/>
        <w:ind w:left="284"/>
        <w:rPr>
          <w:rFonts w:asciiTheme="minorHAnsi" w:hAnsiTheme="minorHAnsi" w:cstheme="minorHAnsi"/>
          <w:sz w:val="22"/>
          <w:szCs w:val="22"/>
        </w:rPr>
      </w:pPr>
      <w:r w:rsidRPr="003C1135">
        <w:rPr>
          <w:rFonts w:asciiTheme="minorHAnsi" w:hAnsiTheme="minorHAnsi" w:cstheme="minorHAnsi"/>
          <w:sz w:val="22"/>
          <w:szCs w:val="22"/>
        </w:rPr>
        <w:t>Provádění zkoušek díla nebo jeho části se řídí zejména:</w:t>
      </w:r>
    </w:p>
    <w:p w14:paraId="37493B8B" w14:textId="77777777" w:rsidR="00562517" w:rsidRPr="003C1135" w:rsidRDefault="00562517" w:rsidP="00562517">
      <w:pPr>
        <w:pStyle w:val="isselectedend"/>
        <w:spacing w:before="0" w:beforeAutospacing="0" w:after="0" w:afterAutospacing="0"/>
        <w:ind w:left="284"/>
        <w:rPr>
          <w:rFonts w:asciiTheme="minorHAnsi" w:hAnsiTheme="minorHAnsi" w:cstheme="minorHAnsi"/>
          <w:sz w:val="22"/>
          <w:szCs w:val="22"/>
        </w:rPr>
      </w:pPr>
      <w:r w:rsidRPr="003C1135">
        <w:rPr>
          <w:rFonts w:asciiTheme="minorHAnsi" w:hAnsiTheme="minorHAnsi" w:cstheme="minorHAnsi"/>
          <w:sz w:val="22"/>
          <w:szCs w:val="22"/>
        </w:rPr>
        <w:t>a) touto smlouvou,</w:t>
      </w:r>
    </w:p>
    <w:p w14:paraId="0F7E0643" w14:textId="77777777" w:rsidR="00562517" w:rsidRPr="003C1135" w:rsidRDefault="00562517" w:rsidP="00562517">
      <w:pPr>
        <w:pStyle w:val="isselectedend"/>
        <w:spacing w:before="0" w:beforeAutospacing="0" w:after="0" w:afterAutospacing="0"/>
        <w:ind w:left="284"/>
        <w:rPr>
          <w:rFonts w:asciiTheme="minorHAnsi" w:hAnsiTheme="minorHAnsi" w:cstheme="minorHAnsi"/>
          <w:sz w:val="22"/>
          <w:szCs w:val="22"/>
        </w:rPr>
      </w:pPr>
      <w:r w:rsidRPr="003C1135">
        <w:rPr>
          <w:rFonts w:asciiTheme="minorHAnsi" w:hAnsiTheme="minorHAnsi" w:cstheme="minorHAnsi"/>
          <w:sz w:val="22"/>
          <w:szCs w:val="22"/>
        </w:rPr>
        <w:t>b) projektovou dokumentací,</w:t>
      </w:r>
    </w:p>
    <w:p w14:paraId="70C2E5BE" w14:textId="77777777" w:rsidR="00562517" w:rsidRPr="003C1135" w:rsidRDefault="00562517" w:rsidP="00562517">
      <w:pPr>
        <w:pStyle w:val="isselectedend"/>
        <w:spacing w:before="0" w:beforeAutospacing="0" w:after="0" w:afterAutospacing="0"/>
        <w:ind w:left="284"/>
        <w:rPr>
          <w:rFonts w:asciiTheme="minorHAnsi" w:hAnsiTheme="minorHAnsi" w:cstheme="minorHAnsi"/>
          <w:sz w:val="22"/>
          <w:szCs w:val="22"/>
        </w:rPr>
      </w:pPr>
      <w:r w:rsidRPr="003C1135">
        <w:rPr>
          <w:rFonts w:asciiTheme="minorHAnsi" w:hAnsiTheme="minorHAnsi" w:cstheme="minorHAnsi"/>
          <w:sz w:val="22"/>
          <w:szCs w:val="22"/>
        </w:rPr>
        <w:t>c) podmínkami stanovenými ČSN, ČSN EN a dalšími technickými normami,</w:t>
      </w:r>
    </w:p>
    <w:p w14:paraId="7FF4AD12" w14:textId="77777777" w:rsidR="00562517" w:rsidRPr="003C1135" w:rsidRDefault="00562517" w:rsidP="00562517">
      <w:pPr>
        <w:pStyle w:val="isselectedend"/>
        <w:spacing w:before="0" w:beforeAutospacing="0" w:after="0" w:afterAutospacing="0"/>
        <w:ind w:left="284"/>
        <w:rPr>
          <w:rFonts w:asciiTheme="minorHAnsi" w:hAnsiTheme="minorHAnsi" w:cstheme="minorHAnsi"/>
          <w:sz w:val="22"/>
          <w:szCs w:val="22"/>
        </w:rPr>
      </w:pPr>
      <w:r w:rsidRPr="003C1135">
        <w:rPr>
          <w:rFonts w:asciiTheme="minorHAnsi" w:hAnsiTheme="minorHAnsi" w:cstheme="minorHAnsi"/>
          <w:sz w:val="22"/>
          <w:szCs w:val="22"/>
        </w:rPr>
        <w:t>d) právními předpisy,</w:t>
      </w:r>
    </w:p>
    <w:p w14:paraId="68A07FE7" w14:textId="77777777" w:rsidR="00562517" w:rsidRPr="003C1135" w:rsidRDefault="00562517" w:rsidP="00562517">
      <w:pPr>
        <w:pStyle w:val="Normlnweb"/>
        <w:spacing w:before="0" w:beforeAutospacing="0" w:after="0" w:afterAutospacing="0"/>
        <w:ind w:left="284"/>
        <w:rPr>
          <w:rFonts w:asciiTheme="minorHAnsi" w:hAnsiTheme="minorHAnsi" w:cstheme="minorHAnsi"/>
          <w:sz w:val="22"/>
          <w:szCs w:val="22"/>
        </w:rPr>
      </w:pPr>
      <w:r w:rsidRPr="003C1135">
        <w:rPr>
          <w:rFonts w:asciiTheme="minorHAnsi" w:hAnsiTheme="minorHAnsi" w:cstheme="minorHAnsi"/>
          <w:sz w:val="22"/>
          <w:szCs w:val="22"/>
        </w:rPr>
        <w:t>e) obecně uznávanými metodikami nebo doporučeními výrobců komponentů, výrobků, materiálů a technologií použitých při realizaci díla, neodporují-li právním předpisům nebo technickým normám.</w:t>
      </w:r>
    </w:p>
    <w:p w14:paraId="70579E33" w14:textId="77777777" w:rsidR="00562517" w:rsidRPr="00984E72" w:rsidRDefault="00562517" w:rsidP="00562517">
      <w:pPr>
        <w:pStyle w:val="Odstavecseseznamem"/>
        <w:numPr>
          <w:ilvl w:val="0"/>
          <w:numId w:val="9"/>
        </w:numPr>
        <w:spacing w:before="120" w:after="120" w:line="240" w:lineRule="auto"/>
        <w:ind w:left="284"/>
        <w:contextualSpacing w:val="0"/>
        <w:jc w:val="both"/>
        <w:rPr>
          <w:rFonts w:asciiTheme="minorHAnsi" w:hAnsiTheme="minorHAnsi" w:cstheme="minorHAnsi"/>
        </w:rPr>
      </w:pPr>
      <w:r w:rsidRPr="003C1135">
        <w:rPr>
          <w:rFonts w:asciiTheme="minorHAnsi" w:hAnsiTheme="minorHAnsi" w:cstheme="minorHAnsi"/>
        </w:rPr>
        <w:t>Smluvní strany se výslovně dohodly, že normy ČSN, ČSN EN a další technické normy, jejichž použití přichází v úvahu při provádění díla dle této smlouvy, budou pro realizaci díla považovány za závazné v plném rozsahu.</w:t>
      </w:r>
    </w:p>
    <w:p w14:paraId="6C5D1032" w14:textId="77777777" w:rsidR="00562517" w:rsidRDefault="00562517" w:rsidP="00562517">
      <w:pPr>
        <w:pStyle w:val="Odstavecseseznamem"/>
        <w:numPr>
          <w:ilvl w:val="0"/>
          <w:numId w:val="9"/>
        </w:numPr>
        <w:spacing w:before="120" w:after="120" w:line="240" w:lineRule="auto"/>
        <w:ind w:left="284"/>
        <w:contextualSpacing w:val="0"/>
        <w:jc w:val="both"/>
        <w:rPr>
          <w:rFonts w:asciiTheme="minorHAnsi" w:hAnsiTheme="minorHAnsi" w:cstheme="minorHAnsi"/>
        </w:rPr>
      </w:pPr>
      <w:r w:rsidRPr="003C1135">
        <w:rPr>
          <w:rFonts w:asciiTheme="minorHAnsi" w:hAnsiTheme="minorHAnsi" w:cstheme="minorHAnsi"/>
        </w:rPr>
        <w:t>Zhotovitel je povinen provést dílo tak, aby splňovalo požadavky na kvalitu, bezpečnost, funkčnost, životnost a uživatelnost stanovené příslušnými právními předpisy, technickými normami, projektovou dokumentací a touto smlouvou.</w:t>
      </w:r>
    </w:p>
    <w:p w14:paraId="5AD65378" w14:textId="77777777" w:rsidR="00562517" w:rsidRPr="00562517" w:rsidRDefault="00562517" w:rsidP="00562517">
      <w:pPr>
        <w:pStyle w:val="Odstavecseseznamem"/>
        <w:spacing w:before="120" w:after="120" w:line="240" w:lineRule="auto"/>
        <w:ind w:left="283"/>
        <w:contextualSpacing w:val="0"/>
        <w:rPr>
          <w:rFonts w:asciiTheme="minorHAnsi" w:hAnsiTheme="minorHAnsi" w:cstheme="minorHAnsi"/>
          <w:color w:val="0563C1"/>
        </w:rPr>
      </w:pPr>
    </w:p>
    <w:p w14:paraId="636D3C5D" w14:textId="77777777" w:rsidR="0009245D" w:rsidRDefault="0009245D" w:rsidP="0009245D">
      <w:pPr>
        <w:pStyle w:val="Odstavecseseznamem"/>
        <w:spacing w:before="120" w:after="120" w:line="240" w:lineRule="auto"/>
        <w:ind w:left="284"/>
        <w:contextualSpacing w:val="0"/>
        <w:jc w:val="both"/>
        <w:rPr>
          <w:rFonts w:asciiTheme="minorHAnsi" w:hAnsiTheme="minorHAnsi" w:cstheme="minorHAnsi"/>
        </w:rPr>
      </w:pPr>
    </w:p>
    <w:p w14:paraId="5EA47D0C" w14:textId="77777777" w:rsidR="006F1A3C" w:rsidRPr="00C16385" w:rsidRDefault="006F1A3C" w:rsidP="00513223">
      <w:pPr>
        <w:pStyle w:val="Odstavecseseznamem"/>
        <w:numPr>
          <w:ilvl w:val="0"/>
          <w:numId w:val="6"/>
        </w:numPr>
        <w:spacing w:after="0" w:line="240" w:lineRule="auto"/>
        <w:jc w:val="center"/>
        <w:rPr>
          <w:rFonts w:asciiTheme="minorHAnsi" w:hAnsiTheme="minorHAnsi" w:cstheme="minorHAnsi"/>
          <w:b/>
          <w:bCs/>
          <w:color w:val="000000" w:themeColor="text1"/>
        </w:rPr>
      </w:pPr>
      <w:r w:rsidRPr="00C16385">
        <w:rPr>
          <w:rFonts w:asciiTheme="minorHAnsi" w:hAnsiTheme="minorHAnsi" w:cstheme="minorHAnsi"/>
          <w:b/>
          <w:bCs/>
          <w:color w:val="000000" w:themeColor="text1"/>
        </w:rPr>
        <w:t>Doba plnění</w:t>
      </w:r>
    </w:p>
    <w:p w14:paraId="29496B00" w14:textId="77777777" w:rsidR="00710E03" w:rsidRPr="00137CE5" w:rsidRDefault="00710E03" w:rsidP="00710E03">
      <w:pPr>
        <w:pStyle w:val="Odstavecseseznamem"/>
        <w:spacing w:after="0" w:line="240" w:lineRule="auto"/>
        <w:rPr>
          <w:rFonts w:asciiTheme="minorHAnsi" w:hAnsiTheme="minorHAnsi" w:cstheme="minorHAnsi"/>
          <w:b/>
          <w:bCs/>
        </w:rPr>
      </w:pPr>
    </w:p>
    <w:p w14:paraId="3DE2D717" w14:textId="01DB8140" w:rsidR="00C2296C" w:rsidRDefault="00C2296C" w:rsidP="00C2296C">
      <w:pPr>
        <w:pStyle w:val="Odstavecseseznamem"/>
        <w:numPr>
          <w:ilvl w:val="0"/>
          <w:numId w:val="11"/>
        </w:numPr>
        <w:spacing w:before="120" w:after="120" w:line="240" w:lineRule="auto"/>
        <w:ind w:left="284"/>
        <w:contextualSpacing w:val="0"/>
        <w:jc w:val="both"/>
        <w:rPr>
          <w:rFonts w:asciiTheme="minorHAnsi" w:hAnsiTheme="minorHAnsi" w:cstheme="minorHAnsi"/>
        </w:rPr>
      </w:pPr>
      <w:bookmarkStart w:id="4" w:name="_Ref389125091"/>
      <w:r w:rsidRPr="00C2296C">
        <w:rPr>
          <w:rFonts w:asciiTheme="minorHAnsi" w:hAnsiTheme="minorHAnsi" w:cstheme="minorHAnsi"/>
        </w:rPr>
        <w:t xml:space="preserve">Zhotovitel </w:t>
      </w:r>
      <w:r w:rsidRPr="00C2296C">
        <w:rPr>
          <w:rFonts w:asciiTheme="minorHAnsi" w:hAnsiTheme="minorHAnsi" w:cstheme="minorHAnsi"/>
          <w:color w:val="000000" w:themeColor="text1"/>
        </w:rPr>
        <w:t xml:space="preserve">je povinen </w:t>
      </w:r>
      <w:r w:rsidRPr="00C2296C">
        <w:rPr>
          <w:rFonts w:asciiTheme="minorHAnsi" w:hAnsiTheme="minorHAnsi" w:cstheme="minorHAnsi"/>
          <w:color w:val="000000" w:themeColor="text1"/>
          <w:u w:val="single"/>
        </w:rPr>
        <w:t>převzít staveniště a zahájit práce</w:t>
      </w:r>
      <w:r w:rsidRPr="00C2296C">
        <w:rPr>
          <w:rFonts w:asciiTheme="minorHAnsi" w:hAnsiTheme="minorHAnsi" w:cstheme="minorHAnsi"/>
          <w:color w:val="000000" w:themeColor="text1"/>
        </w:rPr>
        <w:t xml:space="preserve"> na předmětu této zakázky</w:t>
      </w:r>
      <w:r w:rsidRPr="00C2296C">
        <w:rPr>
          <w:rFonts w:asciiTheme="minorHAnsi" w:hAnsiTheme="minorHAnsi" w:cstheme="minorHAnsi"/>
          <w:b/>
          <w:color w:val="000000" w:themeColor="text1"/>
        </w:rPr>
        <w:t xml:space="preserve"> </w:t>
      </w:r>
      <w:r w:rsidRPr="00C2296C">
        <w:rPr>
          <w:rFonts w:asciiTheme="minorHAnsi" w:hAnsiTheme="minorHAnsi" w:cstheme="minorHAnsi"/>
          <w:b/>
          <w:bCs/>
          <w:color w:val="000000" w:themeColor="text1"/>
          <w:u w:val="single"/>
        </w:rPr>
        <w:t xml:space="preserve">nejpozději do </w:t>
      </w:r>
      <w:r w:rsidR="0076084C">
        <w:rPr>
          <w:rFonts w:asciiTheme="minorHAnsi" w:hAnsiTheme="minorHAnsi" w:cstheme="minorHAnsi"/>
          <w:b/>
          <w:bCs/>
          <w:color w:val="000000" w:themeColor="text1"/>
          <w:u w:val="single"/>
        </w:rPr>
        <w:t>2 týdnů</w:t>
      </w:r>
      <w:r w:rsidRPr="00C2296C">
        <w:rPr>
          <w:rFonts w:asciiTheme="minorHAnsi" w:hAnsiTheme="minorHAnsi" w:cstheme="minorHAnsi"/>
          <w:color w:val="000000" w:themeColor="text1"/>
          <w:u w:val="single"/>
        </w:rPr>
        <w:t xml:space="preserve"> </w:t>
      </w:r>
      <w:r w:rsidRPr="00C2296C">
        <w:rPr>
          <w:rFonts w:asciiTheme="minorHAnsi" w:hAnsiTheme="minorHAnsi" w:cstheme="minorHAnsi"/>
          <w:b/>
          <w:bCs/>
          <w:color w:val="000000" w:themeColor="text1"/>
          <w:u w:val="single"/>
        </w:rPr>
        <w:t>od doručení písemné výzvy</w:t>
      </w:r>
      <w:r w:rsidRPr="00C2296C">
        <w:rPr>
          <w:rFonts w:asciiTheme="minorHAnsi" w:hAnsiTheme="minorHAnsi" w:cstheme="minorHAnsi"/>
          <w:color w:val="000000" w:themeColor="text1"/>
          <w:u w:val="single"/>
        </w:rPr>
        <w:t xml:space="preserve"> zadavatele k převzetí staveniště, pokud se smluvní strany písemně nedohodnou jinak.</w:t>
      </w:r>
      <w:r w:rsidRPr="00C2296C">
        <w:rPr>
          <w:rFonts w:asciiTheme="minorHAnsi" w:hAnsiTheme="minorHAnsi" w:cstheme="minorHAnsi"/>
        </w:rPr>
        <w:t xml:space="preserve"> Termínem zahájení provádění díla se rozumí den, v němž dojde k protokolárnímu předání a převzetí staveniště. Pokud Zhotovitel práce na díle nezahájí ani ve lhůtě do 10 dnů ode dne, kdy měl provádění díla zahájit, je Objednatel oprávněn od této smlouvy odstoupit. Zahájením stavebních prací se rozumí okamžik, v němž byly započaty práce dle této smlouvy a výkazu výměr, přičemž započetí těchto prací musí být prokazatelné jejich hmotným výsledkem. </w:t>
      </w:r>
    </w:p>
    <w:p w14:paraId="2E4D9E23" w14:textId="4EB7E432" w:rsidR="00D75F17" w:rsidRPr="005052A8" w:rsidRDefault="005A0146" w:rsidP="005052A8">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803816">
        <w:rPr>
          <w:rFonts w:eastAsia="Open Sans" w:cstheme="minorHAnsi"/>
          <w:bCs/>
          <w:color w:val="000000" w:themeColor="text1"/>
        </w:rPr>
        <w:t xml:space="preserve">Celková doba provedení díla nesmí přesáhnout </w:t>
      </w:r>
      <w:r w:rsidR="00803816" w:rsidRPr="0076084C">
        <w:rPr>
          <w:rFonts w:eastAsia="Open Sans" w:cstheme="minorHAnsi"/>
          <w:b/>
          <w:color w:val="000000" w:themeColor="text1"/>
        </w:rPr>
        <w:t>18</w:t>
      </w:r>
      <w:r w:rsidRPr="0076084C">
        <w:rPr>
          <w:rFonts w:eastAsia="Open Sans" w:cstheme="minorHAnsi"/>
          <w:b/>
          <w:color w:val="000000" w:themeColor="text1"/>
        </w:rPr>
        <w:t xml:space="preserve"> měsíců</w:t>
      </w:r>
      <w:r w:rsidRPr="00803816">
        <w:rPr>
          <w:rFonts w:eastAsia="Open Sans" w:cstheme="minorHAnsi"/>
          <w:bCs/>
          <w:color w:val="000000" w:themeColor="text1"/>
        </w:rPr>
        <w:t xml:space="preserve"> ode dne protokolárního předání a převzetí staveniště. </w:t>
      </w:r>
      <w:r w:rsidR="005052A8" w:rsidRPr="00FB1C2B">
        <w:rPr>
          <w:rFonts w:asciiTheme="minorHAnsi" w:hAnsiTheme="minorHAnsi" w:cstheme="minorHAnsi"/>
          <w:color w:val="000000" w:themeColor="text1"/>
        </w:rPr>
        <w:t xml:space="preserve">Nesplnění </w:t>
      </w:r>
      <w:r w:rsidR="005052A8" w:rsidRPr="00BF0CDC">
        <w:rPr>
          <w:rFonts w:asciiTheme="minorHAnsi" w:hAnsiTheme="minorHAnsi" w:cstheme="minorHAnsi"/>
        </w:rPr>
        <w:t xml:space="preserve">této doby je sankcionováno smluvní pokutou sjednanou Smlouvou. </w:t>
      </w:r>
    </w:p>
    <w:p w14:paraId="5340EF39" w14:textId="7F03DB50" w:rsidR="00D86E5B" w:rsidRPr="005052A8" w:rsidRDefault="00036AB0" w:rsidP="005052A8">
      <w:pPr>
        <w:pStyle w:val="Odstavecseseznamem"/>
        <w:numPr>
          <w:ilvl w:val="0"/>
          <w:numId w:val="11"/>
        </w:numPr>
        <w:spacing w:after="0" w:line="240" w:lineRule="auto"/>
        <w:ind w:left="284"/>
        <w:jc w:val="both"/>
        <w:rPr>
          <w:rFonts w:asciiTheme="minorHAnsi" w:hAnsiTheme="minorHAnsi" w:cstheme="minorHAnsi"/>
          <w:b/>
          <w:bCs/>
          <w:u w:val="single"/>
        </w:rPr>
      </w:pPr>
      <w:r w:rsidRPr="005052A8">
        <w:rPr>
          <w:rFonts w:asciiTheme="minorHAnsi" w:hAnsiTheme="minorHAnsi" w:cstheme="minorHAnsi"/>
          <w:b/>
          <w:bCs/>
          <w:u w:val="single"/>
          <w:lang w:eastAsia="cs-CZ"/>
        </w:rPr>
        <w:t>Harmonogram realizace předmětu plnění</w:t>
      </w:r>
    </w:p>
    <w:p w14:paraId="28CFB43E" w14:textId="446D2573" w:rsidR="00036AB0" w:rsidRPr="00D86E5B" w:rsidRDefault="00D86E5B" w:rsidP="005052A8">
      <w:pPr>
        <w:pStyle w:val="Odstavecseseznamem"/>
        <w:spacing w:after="0" w:line="240" w:lineRule="auto"/>
        <w:ind w:left="284"/>
        <w:jc w:val="both"/>
        <w:rPr>
          <w:rFonts w:asciiTheme="minorHAnsi" w:hAnsiTheme="minorHAnsi" w:cstheme="minorHAnsi"/>
        </w:rPr>
      </w:pPr>
      <w:r w:rsidRPr="00D86E5B">
        <w:rPr>
          <w:rFonts w:asciiTheme="minorHAnsi" w:hAnsiTheme="minorHAnsi" w:cstheme="minorHAnsi"/>
        </w:rPr>
        <w:t xml:space="preserve">Zhotovitel je povinen nejpozději do 10 kalendářních dnů ode dne převzetí staveniště předložit </w:t>
      </w:r>
      <w:r w:rsidR="00AC01AB">
        <w:rPr>
          <w:rFonts w:asciiTheme="minorHAnsi" w:hAnsiTheme="minorHAnsi" w:cstheme="minorHAnsi"/>
        </w:rPr>
        <w:t>O</w:t>
      </w:r>
      <w:r w:rsidRPr="00D86E5B">
        <w:rPr>
          <w:rFonts w:asciiTheme="minorHAnsi" w:hAnsiTheme="minorHAnsi" w:cstheme="minorHAnsi"/>
        </w:rPr>
        <w:t>bjednateli ke schválení realizační harmonogram provádění díla (dále jen „Harmonogram“).</w:t>
      </w:r>
    </w:p>
    <w:p w14:paraId="04EDFF34" w14:textId="77777777" w:rsidR="00D86E5B" w:rsidRPr="00D86E5B" w:rsidRDefault="00D86E5B" w:rsidP="005052A8">
      <w:pPr>
        <w:pStyle w:val="Odstavecseseznamem"/>
        <w:spacing w:after="120" w:line="240" w:lineRule="auto"/>
        <w:ind w:left="284"/>
        <w:jc w:val="both"/>
        <w:rPr>
          <w:rFonts w:asciiTheme="minorHAnsi" w:hAnsiTheme="minorHAnsi" w:cstheme="minorHAnsi"/>
        </w:rPr>
      </w:pPr>
    </w:p>
    <w:p w14:paraId="0C38C4C8" w14:textId="77777777" w:rsidR="005052A8" w:rsidRDefault="00D86E5B" w:rsidP="005052A8">
      <w:pPr>
        <w:pStyle w:val="Odstavecseseznamem"/>
        <w:spacing w:after="120" w:line="240" w:lineRule="auto"/>
        <w:ind w:left="284"/>
        <w:jc w:val="both"/>
        <w:rPr>
          <w:rFonts w:asciiTheme="minorHAnsi" w:hAnsiTheme="minorHAnsi" w:cstheme="minorHAnsi"/>
        </w:rPr>
      </w:pPr>
      <w:r w:rsidRPr="00D86E5B">
        <w:rPr>
          <w:rFonts w:asciiTheme="minorHAnsi" w:hAnsiTheme="minorHAnsi" w:cstheme="minorHAnsi"/>
        </w:rPr>
        <w:lastRenderedPageBreak/>
        <w:t>Harmonogram bude zpracován v podrobnosti odpovídající rozsahu předmětu plnění a bude obsahovat zejména časové členění jednotlivých etap realizace díla, jejich vzájemnou návaznost, předpokládané termíny jejich zahájení a dokončení a další údaje nezbytné pro řádnou organizaci a kontrolu provádění díla. Harmonogram musí být v souladu s touto smlouvou, projektovou dokumentací a sjednanou dobou plnění.</w:t>
      </w:r>
      <w:r w:rsidR="005052A8">
        <w:rPr>
          <w:rFonts w:asciiTheme="minorHAnsi" w:hAnsiTheme="minorHAnsi" w:cstheme="minorHAnsi"/>
        </w:rPr>
        <w:t xml:space="preserve"> </w:t>
      </w:r>
      <w:r w:rsidRPr="005052A8">
        <w:rPr>
          <w:rFonts w:asciiTheme="minorHAnsi" w:hAnsiTheme="minorHAnsi" w:cstheme="minorHAnsi"/>
        </w:rPr>
        <w:t>Harmonogram musí zohledňovat všechny hlavní etapy realizace stavby, zejména převzetí staveniště a zařízení staveniště, zemní práce a založení stavby, realizaci nosné konstrukce a hrubé stavby, dokončení obvodového pláště a střešní konstrukce, realizaci technických zařízení budovy, dokončovací stavební práce, realizaci venkovních objektů a souvisejících staveb, provedení zkoušek, revizí a ostatních činností nezbytných pro řádné dokončení díla, vyhotovení dokumentace skutečného provedení stavby a předání dokončeného díla.</w:t>
      </w:r>
    </w:p>
    <w:p w14:paraId="41C6BE9F" w14:textId="0EE7DE75" w:rsidR="00D86E5B" w:rsidRPr="005052A8" w:rsidRDefault="00D86E5B" w:rsidP="005052A8">
      <w:pPr>
        <w:pStyle w:val="Odstavecseseznamem"/>
        <w:spacing w:after="120" w:line="240" w:lineRule="auto"/>
        <w:ind w:left="284"/>
        <w:jc w:val="both"/>
        <w:rPr>
          <w:rFonts w:asciiTheme="minorHAnsi" w:hAnsiTheme="minorHAnsi" w:cstheme="minorHAnsi"/>
        </w:rPr>
      </w:pPr>
      <w:r w:rsidRPr="005052A8">
        <w:rPr>
          <w:rFonts w:asciiTheme="minorHAnsi" w:hAnsiTheme="minorHAnsi" w:cstheme="minorHAnsi"/>
        </w:rPr>
        <w:t xml:space="preserve">Harmonogram bude </w:t>
      </w:r>
      <w:r w:rsidR="00AC01AB">
        <w:rPr>
          <w:rFonts w:asciiTheme="minorHAnsi" w:hAnsiTheme="minorHAnsi" w:cstheme="minorHAnsi"/>
        </w:rPr>
        <w:t>O</w:t>
      </w:r>
      <w:r w:rsidRPr="005052A8">
        <w:rPr>
          <w:rFonts w:asciiTheme="minorHAnsi" w:hAnsiTheme="minorHAnsi" w:cstheme="minorHAnsi"/>
        </w:rPr>
        <w:t xml:space="preserve">bjednateli předložen v listinné podobě a současně v elektronické podobě ve formátu PDF a v editovatelném formátu (MS Excel, MS Project nebo jiném obdobném formátu odsouhlaseném </w:t>
      </w:r>
      <w:r w:rsidR="00AC01AB">
        <w:rPr>
          <w:rFonts w:asciiTheme="minorHAnsi" w:hAnsiTheme="minorHAnsi" w:cstheme="minorHAnsi"/>
        </w:rPr>
        <w:t>O</w:t>
      </w:r>
      <w:r w:rsidRPr="005052A8">
        <w:rPr>
          <w:rFonts w:asciiTheme="minorHAnsi" w:hAnsiTheme="minorHAnsi" w:cstheme="minorHAnsi"/>
        </w:rPr>
        <w:t>bjednatelem).</w:t>
      </w:r>
    </w:p>
    <w:p w14:paraId="3E75A44C" w14:textId="77777777" w:rsidR="00D86E5B" w:rsidRPr="00D86E5B" w:rsidRDefault="00D86E5B" w:rsidP="005052A8">
      <w:pPr>
        <w:pStyle w:val="Odstavecseseznamem"/>
        <w:spacing w:after="120" w:line="240" w:lineRule="auto"/>
        <w:ind w:left="284"/>
        <w:jc w:val="both"/>
        <w:rPr>
          <w:rFonts w:asciiTheme="minorHAnsi" w:hAnsiTheme="minorHAnsi" w:cstheme="minorHAnsi"/>
        </w:rPr>
      </w:pPr>
    </w:p>
    <w:p w14:paraId="4E2C6646" w14:textId="7A1F069B" w:rsidR="00D86E5B" w:rsidRPr="00D86E5B" w:rsidRDefault="00D86E5B" w:rsidP="005052A8">
      <w:pPr>
        <w:pStyle w:val="Odstavecseseznamem"/>
        <w:spacing w:after="120" w:line="240" w:lineRule="auto"/>
        <w:ind w:left="284"/>
        <w:jc w:val="both"/>
        <w:rPr>
          <w:rFonts w:asciiTheme="minorHAnsi" w:hAnsiTheme="minorHAnsi" w:cstheme="minorHAnsi"/>
        </w:rPr>
      </w:pPr>
      <w:r w:rsidRPr="00D86E5B">
        <w:rPr>
          <w:rFonts w:asciiTheme="minorHAnsi" w:hAnsiTheme="minorHAnsi" w:cstheme="minorHAnsi"/>
        </w:rPr>
        <w:t xml:space="preserve">Po schválení </w:t>
      </w:r>
      <w:r w:rsidR="00AC01AB">
        <w:rPr>
          <w:rFonts w:asciiTheme="minorHAnsi" w:hAnsiTheme="minorHAnsi" w:cstheme="minorHAnsi"/>
        </w:rPr>
        <w:t>O</w:t>
      </w:r>
      <w:r w:rsidRPr="00D86E5B">
        <w:rPr>
          <w:rFonts w:asciiTheme="minorHAnsi" w:hAnsiTheme="minorHAnsi" w:cstheme="minorHAnsi"/>
        </w:rPr>
        <w:t>bjednatelem se Harmonogram stává závazným podkladem pro organizaci, koordinaci a řízení realizace díla. Zhotovitel je povinen organizovat provádění díla tak, aby byly dodrženy termíny stanovené Harmonogramem i konečný termín dokončení díla sjednaný touto smlouvou.</w:t>
      </w:r>
    </w:p>
    <w:p w14:paraId="180CE157" w14:textId="77777777" w:rsidR="00D86E5B" w:rsidRPr="00D86E5B" w:rsidRDefault="00D86E5B" w:rsidP="005052A8">
      <w:pPr>
        <w:pStyle w:val="Odstavecseseznamem"/>
        <w:spacing w:after="120" w:line="240" w:lineRule="auto"/>
        <w:ind w:left="284"/>
        <w:jc w:val="both"/>
        <w:rPr>
          <w:rFonts w:asciiTheme="minorHAnsi" w:hAnsiTheme="minorHAnsi" w:cstheme="minorHAnsi"/>
        </w:rPr>
      </w:pPr>
    </w:p>
    <w:p w14:paraId="08A00A15" w14:textId="1BFFB7B8" w:rsidR="00D86E5B" w:rsidRPr="00D86E5B" w:rsidRDefault="00D86E5B" w:rsidP="005052A8">
      <w:pPr>
        <w:pStyle w:val="Odstavecseseznamem"/>
        <w:spacing w:after="120" w:line="240" w:lineRule="auto"/>
        <w:ind w:left="284"/>
        <w:jc w:val="both"/>
        <w:rPr>
          <w:rFonts w:asciiTheme="minorHAnsi" w:hAnsiTheme="minorHAnsi" w:cstheme="minorHAnsi"/>
        </w:rPr>
      </w:pPr>
      <w:r w:rsidRPr="00D86E5B">
        <w:rPr>
          <w:rFonts w:asciiTheme="minorHAnsi" w:hAnsiTheme="minorHAnsi" w:cstheme="minorHAnsi"/>
        </w:rPr>
        <w:t xml:space="preserve">Zhotovitel je povinen po celou dobu realizace díla udržovat Harmonogram v aktuálním stavu. Dojde-li ke změně skutečností rozhodných pro postup provádění díla, je </w:t>
      </w:r>
      <w:r w:rsidR="006263A6">
        <w:rPr>
          <w:rFonts w:asciiTheme="minorHAnsi" w:hAnsiTheme="minorHAnsi" w:cstheme="minorHAnsi"/>
        </w:rPr>
        <w:t>Z</w:t>
      </w:r>
      <w:r w:rsidRPr="00D86E5B">
        <w:rPr>
          <w:rFonts w:asciiTheme="minorHAnsi" w:hAnsiTheme="minorHAnsi" w:cstheme="minorHAnsi"/>
        </w:rPr>
        <w:t xml:space="preserve">hotovitel povinen bez zbytečného odkladu předložit </w:t>
      </w:r>
      <w:r w:rsidR="00AC01AB">
        <w:rPr>
          <w:rFonts w:asciiTheme="minorHAnsi" w:hAnsiTheme="minorHAnsi" w:cstheme="minorHAnsi"/>
        </w:rPr>
        <w:t>O</w:t>
      </w:r>
      <w:r w:rsidRPr="00D86E5B">
        <w:rPr>
          <w:rFonts w:asciiTheme="minorHAnsi" w:hAnsiTheme="minorHAnsi" w:cstheme="minorHAnsi"/>
        </w:rPr>
        <w:t>bjednateli návrh jeho aktualizace.</w:t>
      </w:r>
    </w:p>
    <w:p w14:paraId="2369C31A" w14:textId="77777777" w:rsidR="00D86E5B" w:rsidRPr="00D86E5B" w:rsidRDefault="00D86E5B" w:rsidP="005052A8">
      <w:pPr>
        <w:pStyle w:val="Odstavecseseznamem"/>
        <w:spacing w:after="120" w:line="240" w:lineRule="auto"/>
        <w:ind w:left="284"/>
        <w:jc w:val="both"/>
        <w:rPr>
          <w:rFonts w:asciiTheme="minorHAnsi" w:hAnsiTheme="minorHAnsi" w:cstheme="minorHAnsi"/>
        </w:rPr>
      </w:pPr>
    </w:p>
    <w:p w14:paraId="38AF568E" w14:textId="42EECDBA" w:rsidR="00D86E5B" w:rsidRPr="00D86E5B" w:rsidRDefault="00D86E5B" w:rsidP="005052A8">
      <w:pPr>
        <w:pStyle w:val="Odstavecseseznamem"/>
        <w:spacing w:after="120" w:line="240" w:lineRule="auto"/>
        <w:ind w:left="284"/>
        <w:jc w:val="both"/>
        <w:rPr>
          <w:rFonts w:asciiTheme="minorHAnsi" w:hAnsiTheme="minorHAnsi" w:cstheme="minorHAnsi"/>
        </w:rPr>
      </w:pPr>
      <w:r w:rsidRPr="00D86E5B">
        <w:rPr>
          <w:rFonts w:asciiTheme="minorHAnsi" w:hAnsiTheme="minorHAnsi" w:cstheme="minorHAnsi"/>
        </w:rPr>
        <w:t xml:space="preserve">Objednatel je oprávněn požadovat aktualizaci Harmonogramu, pokud neodpovídá skutečnému postupu provádění díla nebo pokud je to nezbytné s ohledem na okolnosti realizace díla. Aktualizací Harmonogramu nesmí být bez předchozího písemného souhlasu </w:t>
      </w:r>
      <w:r w:rsidR="00AC01AB">
        <w:rPr>
          <w:rFonts w:asciiTheme="minorHAnsi" w:hAnsiTheme="minorHAnsi" w:cstheme="minorHAnsi"/>
        </w:rPr>
        <w:t>O</w:t>
      </w:r>
      <w:r w:rsidRPr="00D86E5B">
        <w:rPr>
          <w:rFonts w:asciiTheme="minorHAnsi" w:hAnsiTheme="minorHAnsi" w:cstheme="minorHAnsi"/>
        </w:rPr>
        <w:t>bjednatele dotčen sjednaný termín dokončení díla.</w:t>
      </w:r>
    </w:p>
    <w:p w14:paraId="4E08E32C" w14:textId="77777777" w:rsidR="00D86E5B" w:rsidRPr="00D86E5B" w:rsidRDefault="00D86E5B" w:rsidP="005052A8">
      <w:pPr>
        <w:pStyle w:val="Odstavecseseznamem"/>
        <w:spacing w:after="120" w:line="240" w:lineRule="auto"/>
        <w:ind w:left="284"/>
        <w:jc w:val="both"/>
        <w:rPr>
          <w:rFonts w:asciiTheme="minorHAnsi" w:hAnsiTheme="minorHAnsi" w:cstheme="minorHAnsi"/>
        </w:rPr>
      </w:pPr>
    </w:p>
    <w:p w14:paraId="07B2FFE3" w14:textId="52A01308" w:rsidR="00D86E5B" w:rsidRPr="00D86E5B" w:rsidRDefault="00D86E5B" w:rsidP="005052A8">
      <w:pPr>
        <w:pStyle w:val="Odstavecseseznamem"/>
        <w:spacing w:after="120" w:line="240" w:lineRule="auto"/>
        <w:ind w:left="284"/>
        <w:jc w:val="both"/>
        <w:rPr>
          <w:rFonts w:asciiTheme="minorHAnsi" w:hAnsiTheme="minorHAnsi" w:cstheme="minorHAnsi"/>
        </w:rPr>
      </w:pPr>
      <w:r w:rsidRPr="00D86E5B">
        <w:rPr>
          <w:rFonts w:asciiTheme="minorHAnsi" w:hAnsiTheme="minorHAnsi" w:cstheme="minorHAnsi"/>
        </w:rPr>
        <w:t xml:space="preserve">Zhotovitel je povinen bez zbytečného odkladu písemně informovat </w:t>
      </w:r>
      <w:r w:rsidR="00AC01AB">
        <w:rPr>
          <w:rFonts w:asciiTheme="minorHAnsi" w:hAnsiTheme="minorHAnsi" w:cstheme="minorHAnsi"/>
        </w:rPr>
        <w:t>O</w:t>
      </w:r>
      <w:r w:rsidRPr="00D86E5B">
        <w:rPr>
          <w:rFonts w:asciiTheme="minorHAnsi" w:hAnsiTheme="minorHAnsi" w:cstheme="minorHAnsi"/>
        </w:rPr>
        <w:t>bjednatele o všech skutečnostech, které mohou mít vliv na dodržení Harmonogramu nebo sjednaného termínu dokončení díla, a současně navrhnout odpovídající opatření k odstranění nebo minimalizaci jejich dopadů.</w:t>
      </w:r>
    </w:p>
    <w:p w14:paraId="4520FD33" w14:textId="77777777" w:rsidR="00D86E5B" w:rsidRPr="00D86E5B" w:rsidRDefault="00D86E5B" w:rsidP="005052A8">
      <w:pPr>
        <w:pStyle w:val="Odstavecseseznamem"/>
        <w:spacing w:after="120" w:line="240" w:lineRule="auto"/>
        <w:ind w:left="284"/>
        <w:jc w:val="both"/>
        <w:rPr>
          <w:rFonts w:asciiTheme="minorHAnsi" w:hAnsiTheme="minorHAnsi" w:cstheme="minorHAnsi"/>
        </w:rPr>
      </w:pPr>
    </w:p>
    <w:p w14:paraId="2DC8F0CD" w14:textId="3FD5D727" w:rsidR="00D86E5B" w:rsidRPr="005052A8" w:rsidRDefault="00D86E5B" w:rsidP="005052A8">
      <w:pPr>
        <w:pStyle w:val="Odstavecseseznamem"/>
        <w:spacing w:after="120" w:line="240" w:lineRule="auto"/>
        <w:ind w:left="284"/>
        <w:jc w:val="both"/>
      </w:pPr>
      <w:r w:rsidRPr="00D86E5B">
        <w:t xml:space="preserve">Pokud </w:t>
      </w:r>
      <w:r w:rsidR="006263A6">
        <w:t>Z</w:t>
      </w:r>
      <w:r w:rsidRPr="00D86E5B">
        <w:t xml:space="preserve">hotovitel Harmonogram nedodržuje nebo je zřejmé, že jej nebude schopen dodržet, je </w:t>
      </w:r>
      <w:r w:rsidR="00AC01AB">
        <w:t>O</w:t>
      </w:r>
      <w:r w:rsidRPr="00D86E5B">
        <w:t xml:space="preserve">bjednatel oprávněn vyzvat </w:t>
      </w:r>
      <w:r w:rsidR="006263A6">
        <w:t>Z</w:t>
      </w:r>
      <w:r w:rsidRPr="00D86E5B">
        <w:t>hotovitele k předložení návrhu nápravných opatření nebo aktualizovaného Harmonogramu a stanovit mu k tomu přiměřenou lhůtu. Nepředložení návrhu nápravných opatření nebo jejich neprovedení ve stanovené lhůtě se považuje za porušení této smlouvy. Opakované bezdůvodné nedodržování Harmonogramu nebo nepřijetí nápravných opatření může být považováno za podstatné porušení této smlouvy.</w:t>
      </w:r>
    </w:p>
    <w:p w14:paraId="03911303" w14:textId="77777777" w:rsidR="00036AB0" w:rsidRPr="005E5201" w:rsidRDefault="00036AB0" w:rsidP="00036AB0">
      <w:pPr>
        <w:pStyle w:val="Odstavecseseznamem"/>
        <w:spacing w:after="120" w:line="240" w:lineRule="auto"/>
        <w:ind w:left="284"/>
        <w:jc w:val="both"/>
        <w:rPr>
          <w:rFonts w:asciiTheme="minorHAnsi" w:hAnsiTheme="minorHAnsi" w:cstheme="minorHAnsi"/>
          <w:b/>
          <w:bCs/>
        </w:rPr>
      </w:pPr>
    </w:p>
    <w:p w14:paraId="49096A7F" w14:textId="01096536" w:rsidR="005D279C" w:rsidRPr="005E5201" w:rsidRDefault="005A0146" w:rsidP="00513223">
      <w:pPr>
        <w:pStyle w:val="Odstavecseseznamem"/>
        <w:numPr>
          <w:ilvl w:val="0"/>
          <w:numId w:val="11"/>
        </w:numPr>
        <w:spacing w:after="120" w:line="240" w:lineRule="auto"/>
        <w:ind w:left="284"/>
        <w:jc w:val="both"/>
        <w:rPr>
          <w:rFonts w:asciiTheme="minorHAnsi" w:hAnsiTheme="minorHAnsi" w:cstheme="minorHAnsi"/>
          <w:b/>
          <w:bCs/>
        </w:rPr>
      </w:pPr>
      <w:r w:rsidRPr="005A0146">
        <w:rPr>
          <w:rFonts w:asciiTheme="minorHAnsi" w:hAnsiTheme="minorHAnsi" w:cstheme="minorHAnsi"/>
        </w:rPr>
        <w:t xml:space="preserve">Objednatel se zavazuje poskytovat </w:t>
      </w:r>
      <w:r w:rsidR="006263A6">
        <w:rPr>
          <w:rFonts w:asciiTheme="minorHAnsi" w:hAnsiTheme="minorHAnsi" w:cstheme="minorHAnsi"/>
        </w:rPr>
        <w:t>Z</w:t>
      </w:r>
      <w:r w:rsidRPr="005A0146">
        <w:rPr>
          <w:rFonts w:asciiTheme="minorHAnsi" w:hAnsiTheme="minorHAnsi" w:cstheme="minorHAnsi"/>
        </w:rPr>
        <w:t xml:space="preserve">hotoviteli součinnost nezbytnou pro řádné plnění této smlouvy, bude-li to povaha plnění vyžadovat, a to na základě odůvodněné výzvy </w:t>
      </w:r>
      <w:r w:rsidR="006263A6">
        <w:rPr>
          <w:rFonts w:asciiTheme="minorHAnsi" w:hAnsiTheme="minorHAnsi" w:cstheme="minorHAnsi"/>
        </w:rPr>
        <w:t>Z</w:t>
      </w:r>
      <w:r w:rsidRPr="005A0146">
        <w:rPr>
          <w:rFonts w:asciiTheme="minorHAnsi" w:hAnsiTheme="minorHAnsi" w:cstheme="minorHAnsi"/>
        </w:rPr>
        <w:t>hotovitele.</w:t>
      </w:r>
    </w:p>
    <w:p w14:paraId="7C1FA4CF" w14:textId="4D75ACEE" w:rsidR="00F45433" w:rsidRPr="002C01FF" w:rsidRDefault="005D279C" w:rsidP="002C01FF">
      <w:pPr>
        <w:pStyle w:val="Normlnweb"/>
        <w:spacing w:before="0" w:beforeAutospacing="0" w:after="120" w:afterAutospacing="0"/>
        <w:ind w:left="283"/>
        <w:jc w:val="both"/>
        <w:rPr>
          <w:rFonts w:asciiTheme="minorHAnsi" w:hAnsiTheme="minorHAnsi" w:cstheme="minorHAnsi"/>
          <w:sz w:val="22"/>
          <w:szCs w:val="22"/>
        </w:rPr>
      </w:pPr>
      <w:r w:rsidRPr="005D279C">
        <w:rPr>
          <w:rFonts w:asciiTheme="minorHAnsi" w:hAnsiTheme="minorHAnsi" w:cstheme="minorHAnsi"/>
          <w:sz w:val="22"/>
          <w:szCs w:val="22"/>
        </w:rPr>
        <w:t>Zhotovitel je povinen požadavky na součinnost uplatňovat včas a s dostatečným předstihem tak, aby nedošlo k ohrožení plnění termínů dle této smlouvy.</w:t>
      </w:r>
    </w:p>
    <w:bookmarkEnd w:id="4"/>
    <w:p w14:paraId="780A5EFE" w14:textId="7290CC33" w:rsidR="00D75F17" w:rsidRPr="00D75F17" w:rsidRDefault="00981D41" w:rsidP="00D75F17">
      <w:pPr>
        <w:pStyle w:val="Odstavecseseznamem"/>
        <w:spacing w:after="0" w:line="240" w:lineRule="auto"/>
        <w:ind w:left="284"/>
        <w:contextualSpacing w:val="0"/>
        <w:jc w:val="both"/>
      </w:pPr>
      <w:r>
        <w:t xml:space="preserve">Zhotovitel je oprávněn provést dílo i před tímto termínem; </w:t>
      </w:r>
      <w:r w:rsidR="00AC01AB">
        <w:t>O</w:t>
      </w:r>
      <w:r>
        <w:t>bjednatel je povinen takto dokončené dílo převzít, pokud je provedeno řádně a bez vad bránících jeho užívání.</w:t>
      </w:r>
    </w:p>
    <w:p w14:paraId="6F0C68EF" w14:textId="77777777" w:rsidR="005A0146" w:rsidRDefault="005A0146" w:rsidP="00513223">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5A0146">
        <w:rPr>
          <w:rFonts w:asciiTheme="minorHAnsi" w:hAnsiTheme="minorHAnsi" w:cstheme="minorHAnsi"/>
        </w:rPr>
        <w:t>Zhotovitel je povinen ukončit stavební práce v době stanovené touto smlouvou tak, aby mohl řádně splnit všechny další povinnosti související s předáním a převzetím díla.</w:t>
      </w:r>
    </w:p>
    <w:p w14:paraId="4ADE176D" w14:textId="2FAEBC2B" w:rsidR="006F1A3C" w:rsidRPr="00137CE5" w:rsidRDefault="006F1A3C" w:rsidP="00513223">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BF0CDC">
        <w:rPr>
          <w:rFonts w:asciiTheme="minorHAnsi" w:hAnsiTheme="minorHAnsi" w:cstheme="minorHAnsi"/>
        </w:rPr>
        <w:t xml:space="preserve">Zhotovitel splní svou povinnost provést dílo jeho řádným dokončením a protokolárním </w:t>
      </w:r>
      <w:r w:rsidRPr="00137CE5">
        <w:rPr>
          <w:rFonts w:asciiTheme="minorHAnsi" w:hAnsiTheme="minorHAnsi" w:cstheme="minorHAnsi"/>
        </w:rPr>
        <w:t xml:space="preserve">předáním Objednateli. Dílo se považuje za dokončené, pokud nevykazuje žádné vady a nedodělky, kromě </w:t>
      </w:r>
      <w:r w:rsidRPr="00137CE5">
        <w:rPr>
          <w:rFonts w:asciiTheme="minorHAnsi" w:hAnsiTheme="minorHAnsi" w:cstheme="minorHAnsi"/>
        </w:rPr>
        <w:lastRenderedPageBreak/>
        <w:t xml:space="preserve">ojedinělých drobných vad, které samy o sobě, ani ve spojení s jinými nebrání užívání stavby funkčně nebo esteticky, ani její užívání podstatným způsobem neomezují. K řádnému dokončení díla se vyžadují také další plnění, </w:t>
      </w:r>
      <w:r w:rsidR="005A0146" w:rsidRPr="005A0146">
        <w:rPr>
          <w:rFonts w:asciiTheme="minorHAnsi" w:hAnsiTheme="minorHAnsi" w:cstheme="minorHAnsi"/>
        </w:rPr>
        <w:t>zejména předání dokumentace skutečného provedení stavby, revizních zpráv, atestů, certifikátů a ostatních dokladů požadovaných touto smlouvou.</w:t>
      </w:r>
    </w:p>
    <w:p w14:paraId="324919A5" w14:textId="4A1E8440" w:rsidR="006F1A3C" w:rsidRDefault="006F1A3C" w:rsidP="00513223">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Smluvní strany se dohodly, že celková doba provedení díla se prodlouží o dobu, po kterou nemohlo být dílo prováděno v důsledku okolností vylučujících odpovědnost ve smyslu § 2913 odst. 2 občanského zákoníku. Odpovědnost nevylučuje překážka, která vznikla v době, </w:t>
      </w:r>
      <w:proofErr w:type="gramStart"/>
      <w:r w:rsidRPr="00137CE5">
        <w:rPr>
          <w:rFonts w:asciiTheme="minorHAnsi" w:hAnsiTheme="minorHAnsi" w:cstheme="minorHAnsi"/>
        </w:rPr>
        <w:t>kdy</w:t>
      </w:r>
      <w:proofErr w:type="gramEnd"/>
      <w:r w:rsidRPr="00137CE5">
        <w:rPr>
          <w:rFonts w:asciiTheme="minorHAnsi" w:hAnsiTheme="minorHAnsi" w:cstheme="minorHAnsi"/>
        </w:rPr>
        <w:t xml:space="preserve"> již byl Zhotovitel v prodlení s plněním své povinnosti nebo vznikla v důsledku hospodářských či organizačních poměrů Zhotovitele.</w:t>
      </w:r>
    </w:p>
    <w:p w14:paraId="044CE8BB" w14:textId="77777777" w:rsidR="005A0146" w:rsidRPr="005A0146" w:rsidRDefault="005A0146" w:rsidP="005A0146">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5A0146">
        <w:t>Smluvní strany sjednávají v souladu s § 100 odst. 1 zákona č. 134/2016 Sb., o zadávání veřejných zakázek, možnost změny závazku spočívající ve změně doby plnění díla.</w:t>
      </w:r>
      <w:r w:rsidR="003D1031" w:rsidRPr="005A0146">
        <w:rPr>
          <w:rFonts w:cs="Calibri"/>
        </w:rPr>
        <w:t xml:space="preserve">      </w:t>
      </w:r>
    </w:p>
    <w:p w14:paraId="141043E0" w14:textId="3CB84572" w:rsidR="003D1031" w:rsidRPr="005A0146" w:rsidRDefault="003D1031" w:rsidP="005A0146">
      <w:pPr>
        <w:pStyle w:val="Odstavecseseznamem"/>
        <w:spacing w:before="120" w:after="120" w:line="240" w:lineRule="auto"/>
        <w:ind w:left="284"/>
        <w:contextualSpacing w:val="0"/>
        <w:jc w:val="both"/>
        <w:rPr>
          <w:rFonts w:asciiTheme="minorHAnsi" w:hAnsiTheme="minorHAnsi" w:cstheme="minorHAnsi"/>
        </w:rPr>
      </w:pPr>
      <w:r w:rsidRPr="005A0146">
        <w:rPr>
          <w:rFonts w:cs="Calibri"/>
        </w:rPr>
        <w:t>K úpravě doby plnění může dojít zejména v následujících případech:</w:t>
      </w:r>
    </w:p>
    <w:p w14:paraId="4F08A6F1" w14:textId="77777777" w:rsidR="003D1031" w:rsidRPr="00D65297" w:rsidRDefault="003D1031" w:rsidP="003D1031">
      <w:pPr>
        <w:pStyle w:val="Normlnweb"/>
        <w:spacing w:before="0" w:beforeAutospacing="0" w:after="0" w:afterAutospacing="0"/>
        <w:rPr>
          <w:rFonts w:ascii="Calibri" w:hAnsi="Calibri" w:cs="Calibri"/>
          <w:sz w:val="22"/>
          <w:szCs w:val="22"/>
        </w:rPr>
      </w:pPr>
    </w:p>
    <w:p w14:paraId="19F938BB" w14:textId="77777777" w:rsidR="003D1031" w:rsidRPr="00D65297" w:rsidRDefault="003D1031" w:rsidP="003D1031">
      <w:pPr>
        <w:pStyle w:val="Normlnweb"/>
        <w:spacing w:before="0" w:beforeAutospacing="0" w:after="120" w:afterAutospacing="0"/>
        <w:ind w:left="720"/>
        <w:jc w:val="both"/>
        <w:rPr>
          <w:rFonts w:ascii="Calibri" w:hAnsi="Calibri" w:cs="Calibri"/>
          <w:sz w:val="22"/>
          <w:szCs w:val="22"/>
        </w:rPr>
      </w:pPr>
      <w:r w:rsidRPr="00D65297">
        <w:rPr>
          <w:rFonts w:ascii="Calibri" w:hAnsi="Calibri" w:cs="Calibri"/>
          <w:sz w:val="22"/>
          <w:szCs w:val="22"/>
        </w:rPr>
        <w:t xml:space="preserve">a) pokud v průběhu realizace díla nastanou </w:t>
      </w:r>
      <w:r w:rsidRPr="00D65297">
        <w:rPr>
          <w:rStyle w:val="Siln"/>
          <w:rFonts w:ascii="Calibri" w:eastAsiaTheme="majorEastAsia" w:hAnsi="Calibri" w:cs="Calibri"/>
          <w:b w:val="0"/>
          <w:bCs w:val="0"/>
          <w:sz w:val="22"/>
          <w:szCs w:val="22"/>
        </w:rPr>
        <w:t>objektivní okolnosti, které nebylo možné při uzavření Smlouvy rozumně předvídat</w:t>
      </w:r>
      <w:r w:rsidRPr="00D65297">
        <w:rPr>
          <w:rFonts w:ascii="Calibri" w:hAnsi="Calibri" w:cs="Calibri"/>
          <w:sz w:val="22"/>
          <w:szCs w:val="22"/>
        </w:rPr>
        <w:t>, a které nemají původ v činnosti Zhotovitele, zejména archeologický nález, nutnost změny technologického postupu, nově zjištěné geologické nebo inženýrskogeologické podmínky, zásahy dotčených orgánů nebo vlastníků technické infrastruktury, případně jiné obdobné okolnosti mající vliv na postup prací,</w:t>
      </w:r>
    </w:p>
    <w:p w14:paraId="2FE6F4DE" w14:textId="69EC0160" w:rsidR="003D1031" w:rsidRPr="00D65297" w:rsidRDefault="003D1031" w:rsidP="00E61F74">
      <w:pPr>
        <w:pStyle w:val="Normlnweb"/>
        <w:spacing w:before="0" w:beforeAutospacing="0" w:after="120" w:afterAutospacing="0"/>
        <w:ind w:left="720"/>
        <w:jc w:val="both"/>
        <w:rPr>
          <w:rFonts w:ascii="Calibri" w:hAnsi="Calibri" w:cs="Calibri"/>
          <w:sz w:val="22"/>
          <w:szCs w:val="22"/>
        </w:rPr>
      </w:pPr>
      <w:r w:rsidRPr="00D65297">
        <w:rPr>
          <w:rFonts w:ascii="Calibri" w:hAnsi="Calibri" w:cs="Calibri"/>
          <w:sz w:val="22"/>
          <w:szCs w:val="22"/>
        </w:rPr>
        <w:t>b) pokud dojde ke</w:t>
      </w:r>
      <w:r w:rsidRPr="00D65297">
        <w:rPr>
          <w:rFonts w:ascii="Calibri" w:hAnsi="Calibri" w:cs="Calibri"/>
          <w:b/>
          <w:bCs/>
          <w:sz w:val="22"/>
          <w:szCs w:val="22"/>
        </w:rPr>
        <w:t xml:space="preserve"> </w:t>
      </w:r>
      <w:r w:rsidRPr="00D65297">
        <w:rPr>
          <w:rStyle w:val="Siln"/>
          <w:rFonts w:ascii="Calibri" w:eastAsiaTheme="majorEastAsia" w:hAnsi="Calibri" w:cs="Calibri"/>
          <w:b w:val="0"/>
          <w:bCs w:val="0"/>
          <w:sz w:val="22"/>
          <w:szCs w:val="22"/>
        </w:rPr>
        <w:t>změně nebo rozšíření rozsahu předmětu díla na základě požadavku Objednatele</w:t>
      </w:r>
      <w:r w:rsidRPr="00D65297">
        <w:rPr>
          <w:rFonts w:ascii="Calibri" w:hAnsi="Calibri" w:cs="Calibri"/>
          <w:b/>
          <w:bCs/>
          <w:sz w:val="22"/>
          <w:szCs w:val="22"/>
        </w:rPr>
        <w:t>,</w:t>
      </w:r>
      <w:r w:rsidRPr="00D65297">
        <w:rPr>
          <w:rFonts w:ascii="Calibri" w:hAnsi="Calibri" w:cs="Calibri"/>
          <w:sz w:val="22"/>
          <w:szCs w:val="22"/>
        </w:rPr>
        <w:t xml:space="preserve"> které si z technologických nebo organizačních důvodů vyžádá prodloužení doby plnění,</w:t>
      </w:r>
    </w:p>
    <w:p w14:paraId="4A4CC449" w14:textId="26B0F6A1" w:rsidR="003D1031" w:rsidRDefault="00E61F74" w:rsidP="003D1031">
      <w:pPr>
        <w:pStyle w:val="Normlnweb"/>
        <w:spacing w:before="0" w:beforeAutospacing="0" w:after="120" w:afterAutospacing="0"/>
        <w:ind w:left="720"/>
        <w:jc w:val="both"/>
        <w:rPr>
          <w:rFonts w:ascii="Calibri" w:hAnsi="Calibri" w:cs="Calibri"/>
          <w:sz w:val="22"/>
          <w:szCs w:val="22"/>
        </w:rPr>
      </w:pPr>
      <w:r>
        <w:rPr>
          <w:rFonts w:ascii="Calibri" w:hAnsi="Calibri" w:cs="Calibri"/>
          <w:sz w:val="22"/>
          <w:szCs w:val="22"/>
        </w:rPr>
        <w:t>c</w:t>
      </w:r>
      <w:r w:rsidR="003D1031" w:rsidRPr="00D65297">
        <w:rPr>
          <w:rFonts w:ascii="Calibri" w:hAnsi="Calibri" w:cs="Calibri"/>
          <w:sz w:val="22"/>
          <w:szCs w:val="22"/>
        </w:rPr>
        <w:t xml:space="preserve">) v případě </w:t>
      </w:r>
      <w:r w:rsidR="003D1031" w:rsidRPr="00D65297">
        <w:rPr>
          <w:rStyle w:val="Siln"/>
          <w:rFonts w:ascii="Calibri" w:eastAsiaTheme="majorEastAsia" w:hAnsi="Calibri" w:cs="Calibri"/>
          <w:b w:val="0"/>
          <w:bCs w:val="0"/>
          <w:sz w:val="22"/>
          <w:szCs w:val="22"/>
        </w:rPr>
        <w:t>výskytu klimatických nebo povětrnostních podmínek</w:t>
      </w:r>
      <w:r w:rsidR="003D1031" w:rsidRPr="00D65297">
        <w:rPr>
          <w:rFonts w:ascii="Calibri" w:hAnsi="Calibri" w:cs="Calibri"/>
          <w:sz w:val="22"/>
          <w:szCs w:val="22"/>
        </w:rPr>
        <w:t>, které objektivně neumožňují provádění sjednaných stavebních prací v souladu s technologickými předpisy, bezpečnostními požadavky nebo obecně uznávanými technickými pravidly.</w:t>
      </w:r>
    </w:p>
    <w:p w14:paraId="429ADB3E" w14:textId="0E66CD9D" w:rsidR="005A0146" w:rsidRPr="00D65297" w:rsidRDefault="005A0146" w:rsidP="003D1031">
      <w:pPr>
        <w:pStyle w:val="Normlnweb"/>
        <w:spacing w:before="0" w:beforeAutospacing="0" w:after="120" w:afterAutospacing="0"/>
        <w:ind w:left="720"/>
        <w:jc w:val="both"/>
        <w:rPr>
          <w:rFonts w:ascii="Calibri" w:hAnsi="Calibri" w:cs="Calibri"/>
          <w:sz w:val="22"/>
          <w:szCs w:val="22"/>
        </w:rPr>
      </w:pPr>
      <w:r>
        <w:rPr>
          <w:rFonts w:ascii="Calibri" w:hAnsi="Calibri" w:cs="Calibri"/>
          <w:sz w:val="22"/>
          <w:szCs w:val="22"/>
        </w:rPr>
        <w:t xml:space="preserve">d) </w:t>
      </w:r>
      <w:r w:rsidRPr="005A0146">
        <w:rPr>
          <w:rFonts w:ascii="Calibri" w:hAnsi="Calibri" w:cs="Calibri"/>
          <w:sz w:val="22"/>
          <w:szCs w:val="22"/>
        </w:rPr>
        <w:t xml:space="preserve">pokud dojde k přerušení nebo omezení provádění díla z důvodů na straně </w:t>
      </w:r>
      <w:r w:rsidR="00AC01AB">
        <w:rPr>
          <w:rFonts w:ascii="Calibri" w:hAnsi="Calibri" w:cs="Calibri"/>
          <w:sz w:val="22"/>
          <w:szCs w:val="22"/>
        </w:rPr>
        <w:t>O</w:t>
      </w:r>
      <w:r w:rsidRPr="005A0146">
        <w:rPr>
          <w:rFonts w:ascii="Calibri" w:hAnsi="Calibri" w:cs="Calibri"/>
          <w:sz w:val="22"/>
          <w:szCs w:val="22"/>
        </w:rPr>
        <w:t>bjednatele nebo z důvodů spočívajících v plnění povinností uložených rozhodnutím příslušného správního orgánu nebo jiného orgánu veřejné moci.</w:t>
      </w:r>
    </w:p>
    <w:p w14:paraId="79D60507" w14:textId="46D77C5D" w:rsidR="0009245D" w:rsidRDefault="003D1031" w:rsidP="00DF2632">
      <w:pPr>
        <w:pStyle w:val="Normlnweb"/>
        <w:spacing w:before="0" w:beforeAutospacing="0" w:after="120" w:afterAutospacing="0"/>
        <w:ind w:left="720"/>
        <w:jc w:val="both"/>
        <w:rPr>
          <w:rFonts w:ascii="Calibri" w:hAnsi="Calibri" w:cs="Calibri"/>
          <w:sz w:val="22"/>
          <w:szCs w:val="22"/>
        </w:rPr>
      </w:pPr>
      <w:r w:rsidRPr="00D65297">
        <w:rPr>
          <w:rFonts w:ascii="Calibri" w:hAnsi="Calibri" w:cs="Calibri"/>
          <w:sz w:val="22"/>
          <w:szCs w:val="22"/>
        </w:rPr>
        <w:t xml:space="preserve">V případě vzniku okolností dle tohoto odstavce se doba plnění prodlužuje </w:t>
      </w:r>
      <w:r w:rsidRPr="00D65297">
        <w:rPr>
          <w:rStyle w:val="Siln"/>
          <w:rFonts w:ascii="Calibri" w:eastAsiaTheme="majorEastAsia" w:hAnsi="Calibri" w:cs="Calibri"/>
          <w:b w:val="0"/>
          <w:bCs w:val="0"/>
          <w:sz w:val="22"/>
          <w:szCs w:val="22"/>
        </w:rPr>
        <w:t>o dobu trvání překážky</w:t>
      </w:r>
      <w:r w:rsidRPr="00D65297">
        <w:rPr>
          <w:rFonts w:ascii="Calibri" w:hAnsi="Calibri" w:cs="Calibri"/>
          <w:b/>
          <w:bCs/>
          <w:sz w:val="22"/>
          <w:szCs w:val="22"/>
        </w:rPr>
        <w:t xml:space="preserve">, </w:t>
      </w:r>
      <w:r w:rsidRPr="00D65297">
        <w:rPr>
          <w:rFonts w:ascii="Calibri" w:hAnsi="Calibri" w:cs="Calibri"/>
          <w:sz w:val="22"/>
          <w:szCs w:val="22"/>
        </w:rPr>
        <w:t>případně o dobu nezbytně nutnou k řádnému provedení díla po jejím odpadnutí.</w:t>
      </w:r>
      <w:r>
        <w:rPr>
          <w:rFonts w:ascii="Calibri" w:hAnsi="Calibri" w:cs="Calibri"/>
          <w:sz w:val="22"/>
          <w:szCs w:val="22"/>
        </w:rPr>
        <w:t xml:space="preserve"> </w:t>
      </w:r>
      <w:r w:rsidR="00DF2632" w:rsidRPr="00DF2632">
        <w:rPr>
          <w:rFonts w:ascii="Calibri" w:hAnsi="Calibri" w:cs="Calibri"/>
          <w:sz w:val="22"/>
          <w:szCs w:val="22"/>
        </w:rPr>
        <w:t>Změna doby plnění nemá sama o sobě vliv na cenu díla, není-li v písemném dodatku ke smlouvě výslovně dohodnuto jinak, a to za podmínek stanovených v článku o ceně díla a v souladu s</w:t>
      </w:r>
      <w:r w:rsidR="00DF2632" w:rsidRPr="00DF2632">
        <w:rPr>
          <w:rFonts w:ascii="Calibri" w:hAnsi="Calibri"/>
          <w:sz w:val="22"/>
          <w:szCs w:val="22"/>
          <w:lang w:eastAsia="en-US"/>
        </w:rPr>
        <w:t xml:space="preserve"> </w:t>
      </w:r>
      <w:r w:rsidR="00DF2632" w:rsidRPr="00DF2632">
        <w:rPr>
          <w:rFonts w:ascii="Calibri" w:hAnsi="Calibri" w:cs="Calibri"/>
          <w:sz w:val="22"/>
          <w:szCs w:val="22"/>
        </w:rPr>
        <w:t>§ 222 zákona č. 134/2016 Sb., o zadávání veřejných zakázek.</w:t>
      </w:r>
    </w:p>
    <w:p w14:paraId="62C7FA6E" w14:textId="77777777" w:rsidR="00DF2632" w:rsidRPr="0009245D" w:rsidRDefault="00DF2632" w:rsidP="00DF2632">
      <w:pPr>
        <w:pStyle w:val="Normlnweb"/>
        <w:spacing w:before="0" w:beforeAutospacing="0" w:after="120" w:afterAutospacing="0"/>
        <w:ind w:left="284"/>
        <w:jc w:val="both"/>
        <w:rPr>
          <w:rFonts w:asciiTheme="minorHAnsi" w:hAnsiTheme="minorHAnsi" w:cstheme="minorHAnsi"/>
        </w:rPr>
      </w:pPr>
    </w:p>
    <w:p w14:paraId="336C506E"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Místo plnění</w:t>
      </w:r>
    </w:p>
    <w:p w14:paraId="13BD1D45" w14:textId="77777777" w:rsidR="006D594A" w:rsidRDefault="006F1A3C" w:rsidP="00513223">
      <w:pPr>
        <w:pStyle w:val="Bezmezer1"/>
        <w:numPr>
          <w:ilvl w:val="0"/>
          <w:numId w:val="4"/>
        </w:numPr>
        <w:spacing w:before="120" w:after="120"/>
        <w:ind w:left="284"/>
        <w:rPr>
          <w:rFonts w:asciiTheme="minorHAnsi" w:hAnsiTheme="minorHAnsi" w:cstheme="minorHAnsi"/>
          <w:sz w:val="22"/>
        </w:rPr>
      </w:pPr>
      <w:r w:rsidRPr="007D04DD">
        <w:rPr>
          <w:rStyle w:val="NoSpacingChar"/>
          <w:rFonts w:asciiTheme="minorHAnsi" w:eastAsia="Arial" w:hAnsiTheme="minorHAnsi" w:cstheme="minorHAnsi"/>
          <w:color w:val="000000" w:themeColor="text1"/>
          <w:sz w:val="22"/>
        </w:rPr>
        <w:t xml:space="preserve">Místem plnění </w:t>
      </w:r>
      <w:r w:rsidRPr="00781A9E">
        <w:rPr>
          <w:rStyle w:val="NoSpacingChar"/>
          <w:rFonts w:asciiTheme="minorHAnsi" w:eastAsia="Arial" w:hAnsiTheme="minorHAnsi" w:cstheme="minorHAnsi"/>
          <w:sz w:val="22"/>
        </w:rPr>
        <w:t>předmětu této</w:t>
      </w:r>
      <w:r w:rsidRPr="00781A9E">
        <w:rPr>
          <w:rFonts w:asciiTheme="minorHAnsi" w:hAnsiTheme="minorHAnsi" w:cstheme="minorHAnsi"/>
          <w:sz w:val="22"/>
        </w:rPr>
        <w:t xml:space="preserve"> smlouvy</w:t>
      </w:r>
      <w:r w:rsidR="003C403B">
        <w:rPr>
          <w:rFonts w:asciiTheme="minorHAnsi" w:hAnsiTheme="minorHAnsi" w:cstheme="minorHAnsi"/>
          <w:sz w:val="22"/>
        </w:rPr>
        <w:t>:</w:t>
      </w:r>
      <w:r w:rsidRPr="00781A9E">
        <w:rPr>
          <w:rFonts w:asciiTheme="minorHAnsi" w:hAnsiTheme="minorHAnsi" w:cstheme="minorHAnsi"/>
          <w:sz w:val="22"/>
        </w:rPr>
        <w:t xml:space="preserve"> </w:t>
      </w:r>
    </w:p>
    <w:p w14:paraId="2496FCE2" w14:textId="70F87207" w:rsidR="009C0A73" w:rsidRDefault="00C32631" w:rsidP="00023C1F">
      <w:pPr>
        <w:pStyle w:val="Bezmezer1"/>
        <w:rPr>
          <w:rFonts w:eastAsia="Open Sans" w:cstheme="minorHAnsi"/>
          <w:bCs/>
          <w:color w:val="000000" w:themeColor="text1"/>
          <w:sz w:val="22"/>
        </w:rPr>
      </w:pPr>
      <w:r>
        <w:rPr>
          <w:rFonts w:eastAsia="Open Sans" w:cstheme="minorHAnsi"/>
          <w:bCs/>
          <w:color w:val="000000" w:themeColor="text1"/>
          <w:sz w:val="22"/>
        </w:rPr>
        <w:t xml:space="preserve">      </w:t>
      </w:r>
      <w:r w:rsidRPr="00212B94">
        <w:rPr>
          <w:rFonts w:eastAsia="Open Sans" w:cstheme="minorHAnsi"/>
          <w:bCs/>
          <w:color w:val="000000" w:themeColor="text1"/>
          <w:sz w:val="22"/>
        </w:rPr>
        <w:t xml:space="preserve">Nádražní 194, Hodonice, </w:t>
      </w:r>
      <w:proofErr w:type="spellStart"/>
      <w:r w:rsidRPr="00212B94">
        <w:rPr>
          <w:rFonts w:eastAsia="Open Sans" w:cstheme="minorHAnsi"/>
          <w:bCs/>
          <w:color w:val="000000" w:themeColor="text1"/>
          <w:sz w:val="22"/>
        </w:rPr>
        <w:t>p.č</w:t>
      </w:r>
      <w:proofErr w:type="spellEnd"/>
      <w:r w:rsidRPr="00212B94">
        <w:rPr>
          <w:rFonts w:eastAsia="Open Sans" w:cstheme="minorHAnsi"/>
          <w:bCs/>
          <w:color w:val="000000" w:themeColor="text1"/>
          <w:sz w:val="22"/>
        </w:rPr>
        <w:t>. 579/2</w:t>
      </w:r>
      <w:r>
        <w:rPr>
          <w:rFonts w:eastAsia="Open Sans" w:cstheme="minorHAnsi"/>
          <w:bCs/>
          <w:color w:val="000000" w:themeColor="text1"/>
          <w:sz w:val="22"/>
        </w:rPr>
        <w:t xml:space="preserve">, </w:t>
      </w:r>
      <w:proofErr w:type="spellStart"/>
      <w:r w:rsidRPr="00212B94">
        <w:rPr>
          <w:rFonts w:eastAsia="Open Sans" w:cstheme="minorHAnsi"/>
          <w:bCs/>
          <w:color w:val="000000" w:themeColor="text1"/>
          <w:sz w:val="22"/>
        </w:rPr>
        <w:t>k.ú</w:t>
      </w:r>
      <w:proofErr w:type="spellEnd"/>
      <w:r w:rsidRPr="00212B94">
        <w:rPr>
          <w:rFonts w:eastAsia="Open Sans" w:cstheme="minorHAnsi"/>
          <w:bCs/>
          <w:color w:val="000000" w:themeColor="text1"/>
          <w:sz w:val="22"/>
        </w:rPr>
        <w:t>. 640395</w:t>
      </w:r>
      <w:r>
        <w:rPr>
          <w:rFonts w:eastAsia="Open Sans" w:cstheme="minorHAnsi"/>
          <w:bCs/>
          <w:color w:val="000000" w:themeColor="text1"/>
          <w:sz w:val="22"/>
        </w:rPr>
        <w:t>, kraj Jihomoravský</w:t>
      </w:r>
    </w:p>
    <w:p w14:paraId="31C03523" w14:textId="77777777" w:rsidR="00C32631" w:rsidRPr="004A4399" w:rsidRDefault="00C32631" w:rsidP="00023C1F">
      <w:pPr>
        <w:pStyle w:val="Bezmezer1"/>
        <w:rPr>
          <w:rFonts w:eastAsia="Open Sans" w:cs="Calibri"/>
          <w:bCs/>
          <w:sz w:val="22"/>
        </w:rPr>
      </w:pPr>
    </w:p>
    <w:p w14:paraId="0AD24CA9" w14:textId="51B1820F" w:rsidR="0009245D" w:rsidRPr="00781A9E" w:rsidRDefault="0009245D" w:rsidP="00023C1F">
      <w:pPr>
        <w:pStyle w:val="Bezmezer1"/>
        <w:rPr>
          <w:rFonts w:asciiTheme="minorHAnsi" w:hAnsiTheme="minorHAnsi" w:cstheme="minorHAnsi"/>
          <w:sz w:val="22"/>
        </w:rPr>
      </w:pPr>
    </w:p>
    <w:p w14:paraId="52142E9E" w14:textId="77777777" w:rsidR="006F1A3C" w:rsidRDefault="006F1A3C" w:rsidP="00513223">
      <w:pPr>
        <w:pStyle w:val="Odstavecseseznamem"/>
        <w:numPr>
          <w:ilvl w:val="0"/>
          <w:numId w:val="6"/>
        </w:numPr>
        <w:spacing w:after="0" w:line="240" w:lineRule="auto"/>
        <w:jc w:val="center"/>
        <w:rPr>
          <w:rFonts w:asciiTheme="minorHAnsi" w:hAnsiTheme="minorHAnsi" w:cstheme="minorHAnsi"/>
          <w:b/>
          <w:bCs/>
          <w:color w:val="000000" w:themeColor="text1"/>
        </w:rPr>
      </w:pPr>
      <w:r w:rsidRPr="009B403D">
        <w:rPr>
          <w:rFonts w:asciiTheme="minorHAnsi" w:hAnsiTheme="minorHAnsi" w:cstheme="minorHAnsi"/>
          <w:b/>
          <w:bCs/>
          <w:color w:val="000000" w:themeColor="text1"/>
        </w:rPr>
        <w:t>Cena za předmět smlouvy</w:t>
      </w:r>
    </w:p>
    <w:p w14:paraId="340CE229" w14:textId="22B73623" w:rsidR="00D0492B" w:rsidRPr="00966A25" w:rsidRDefault="00D0492B" w:rsidP="00D0492B">
      <w:pPr>
        <w:pStyle w:val="Bezmezer1"/>
        <w:numPr>
          <w:ilvl w:val="0"/>
          <w:numId w:val="12"/>
        </w:numPr>
        <w:spacing w:before="120" w:after="120"/>
        <w:ind w:left="284"/>
        <w:rPr>
          <w:rFonts w:asciiTheme="minorHAnsi" w:eastAsia="Calibri" w:hAnsiTheme="minorHAnsi" w:cstheme="minorHAnsi"/>
          <w:b/>
          <w:bCs/>
          <w:sz w:val="22"/>
        </w:rPr>
      </w:pPr>
      <w:r w:rsidRPr="00D0492B">
        <w:rPr>
          <w:rFonts w:asciiTheme="minorHAnsi" w:eastAsia="Calibri" w:hAnsiTheme="minorHAnsi" w:cstheme="minorHAnsi"/>
          <w:sz w:val="22"/>
        </w:rPr>
        <w:t xml:space="preserve">Cena díla je stanovena dohodou smluvních stran na základě nabídky </w:t>
      </w:r>
      <w:r w:rsidR="006263A6">
        <w:rPr>
          <w:rFonts w:asciiTheme="minorHAnsi" w:eastAsia="Calibri" w:hAnsiTheme="minorHAnsi" w:cstheme="minorHAnsi"/>
          <w:sz w:val="22"/>
        </w:rPr>
        <w:t>Z</w:t>
      </w:r>
      <w:r w:rsidRPr="00D0492B">
        <w:rPr>
          <w:rFonts w:asciiTheme="minorHAnsi" w:eastAsia="Calibri" w:hAnsiTheme="minorHAnsi" w:cstheme="minorHAnsi"/>
          <w:sz w:val="22"/>
        </w:rPr>
        <w:t>hotovitele podané v zadávacím řízení k veřejné zakázce s názvem „NOVOSTAVBA VÍCEÚČELOVÉHO OBJEKTU TECHNICKÉHO DVORU, OBEC HODONICE“, jejíž součástí je oceněný soupis stavebních prací, dodávek a služeb s výkazem výměr. Cena díla činí:</w:t>
      </w:r>
    </w:p>
    <w:p w14:paraId="6D4D1A9B" w14:textId="77777777" w:rsidR="00D0492B" w:rsidRPr="00966A25" w:rsidRDefault="00D0492B" w:rsidP="00D0492B">
      <w:pPr>
        <w:numPr>
          <w:ilvl w:val="0"/>
          <w:numId w:val="52"/>
        </w:numPr>
        <w:spacing w:before="120" w:after="120"/>
        <w:rPr>
          <w:rFonts w:asciiTheme="minorHAnsi" w:hAnsiTheme="minorHAnsi" w:cstheme="minorHAnsi"/>
          <w:b/>
          <w:bCs/>
        </w:rPr>
      </w:pPr>
      <w:r w:rsidRPr="00966A25">
        <w:rPr>
          <w:rFonts w:asciiTheme="minorHAnsi" w:hAnsiTheme="minorHAnsi" w:cstheme="minorHAnsi"/>
        </w:rPr>
        <w:t>Cena celkem bez DPH:</w:t>
      </w:r>
      <w:r w:rsidRPr="00966A25">
        <w:rPr>
          <w:rFonts w:asciiTheme="minorHAnsi" w:hAnsiTheme="minorHAnsi" w:cstheme="minorHAnsi"/>
        </w:rPr>
        <w:tab/>
      </w:r>
      <w:r w:rsidRPr="00966A25">
        <w:rPr>
          <w:rFonts w:asciiTheme="minorHAnsi" w:hAnsiTheme="minorHAnsi" w:cstheme="minorHAnsi"/>
          <w:b/>
          <w:bCs/>
        </w:rPr>
        <w:t>…………………………</w:t>
      </w:r>
      <w:proofErr w:type="gramStart"/>
      <w:r w:rsidRPr="00966A25">
        <w:rPr>
          <w:rFonts w:asciiTheme="minorHAnsi" w:hAnsiTheme="minorHAnsi" w:cstheme="minorHAnsi"/>
          <w:b/>
          <w:bCs/>
        </w:rPr>
        <w:t>……..,-</w:t>
      </w:r>
      <w:proofErr w:type="gramEnd"/>
      <w:r w:rsidRPr="00966A25">
        <w:rPr>
          <w:rFonts w:asciiTheme="minorHAnsi" w:hAnsiTheme="minorHAnsi" w:cstheme="minorHAnsi"/>
          <w:b/>
          <w:bCs/>
        </w:rPr>
        <w:t xml:space="preserve"> Kč</w:t>
      </w:r>
    </w:p>
    <w:p w14:paraId="420292BC" w14:textId="77777777" w:rsidR="00D0492B" w:rsidRPr="00137CE5" w:rsidRDefault="00D0492B" w:rsidP="00D0492B">
      <w:pPr>
        <w:numPr>
          <w:ilvl w:val="0"/>
          <w:numId w:val="52"/>
        </w:numPr>
        <w:spacing w:before="120" w:after="120"/>
        <w:rPr>
          <w:rFonts w:asciiTheme="minorHAnsi" w:hAnsiTheme="minorHAnsi" w:cstheme="minorHAnsi"/>
          <w:b/>
          <w:bCs/>
        </w:rPr>
      </w:pPr>
      <w:r w:rsidRPr="00137CE5">
        <w:rPr>
          <w:rFonts w:asciiTheme="minorHAnsi" w:hAnsiTheme="minorHAnsi" w:cstheme="minorHAnsi"/>
        </w:rPr>
        <w:lastRenderedPageBreak/>
        <w:t>DPH:</w:t>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b/>
          <w:bCs/>
        </w:rPr>
        <w:t>………………………………</w:t>
      </w:r>
      <w:proofErr w:type="gramStart"/>
      <w:r w:rsidRPr="00137CE5">
        <w:rPr>
          <w:rFonts w:asciiTheme="minorHAnsi" w:hAnsiTheme="minorHAnsi" w:cstheme="minorHAnsi"/>
          <w:b/>
          <w:bCs/>
        </w:rPr>
        <w:t>…,-</w:t>
      </w:r>
      <w:proofErr w:type="gramEnd"/>
      <w:r w:rsidRPr="00137CE5">
        <w:rPr>
          <w:rFonts w:asciiTheme="minorHAnsi" w:hAnsiTheme="minorHAnsi" w:cstheme="minorHAnsi"/>
          <w:b/>
          <w:bCs/>
        </w:rPr>
        <w:t>Kč</w:t>
      </w:r>
    </w:p>
    <w:p w14:paraId="77C41BD2" w14:textId="77777777" w:rsidR="00D0492B" w:rsidRPr="00137CE5" w:rsidRDefault="00D0492B" w:rsidP="00D0492B">
      <w:pPr>
        <w:numPr>
          <w:ilvl w:val="0"/>
          <w:numId w:val="52"/>
        </w:numPr>
        <w:spacing w:before="120" w:after="120"/>
        <w:rPr>
          <w:rFonts w:asciiTheme="minorHAnsi" w:hAnsiTheme="minorHAnsi" w:cstheme="minorHAnsi"/>
          <w:b/>
          <w:bCs/>
        </w:rPr>
      </w:pPr>
      <w:r w:rsidRPr="00137CE5">
        <w:rPr>
          <w:rFonts w:asciiTheme="minorHAnsi" w:hAnsiTheme="minorHAnsi" w:cstheme="minorHAnsi"/>
        </w:rPr>
        <w:t xml:space="preserve">Cena celkem včetně DPH: </w:t>
      </w:r>
      <w:r w:rsidRPr="00137CE5">
        <w:rPr>
          <w:rFonts w:asciiTheme="minorHAnsi" w:hAnsiTheme="minorHAnsi" w:cstheme="minorHAnsi"/>
        </w:rPr>
        <w:tab/>
      </w:r>
      <w:r w:rsidRPr="00137CE5">
        <w:rPr>
          <w:rFonts w:asciiTheme="minorHAnsi" w:hAnsiTheme="minorHAnsi" w:cstheme="minorHAnsi"/>
          <w:b/>
          <w:bCs/>
        </w:rPr>
        <w:t>………………………………</w:t>
      </w:r>
      <w:proofErr w:type="gramStart"/>
      <w:r w:rsidRPr="00137CE5">
        <w:rPr>
          <w:rFonts w:asciiTheme="minorHAnsi" w:hAnsiTheme="minorHAnsi" w:cstheme="minorHAnsi"/>
          <w:b/>
          <w:bCs/>
        </w:rPr>
        <w:t>…,-</w:t>
      </w:r>
      <w:proofErr w:type="gramEnd"/>
      <w:r w:rsidRPr="00137CE5">
        <w:rPr>
          <w:rFonts w:asciiTheme="minorHAnsi" w:hAnsiTheme="minorHAnsi" w:cstheme="minorHAnsi"/>
          <w:b/>
          <w:bCs/>
        </w:rPr>
        <w:t xml:space="preserve"> Kč</w:t>
      </w:r>
    </w:p>
    <w:p w14:paraId="396C4C36" w14:textId="77777777" w:rsidR="00D0492B" w:rsidRPr="00137CE5" w:rsidRDefault="00D0492B" w:rsidP="00D0492B">
      <w:pPr>
        <w:pStyle w:val="Odstavecseseznamem"/>
        <w:numPr>
          <w:ilvl w:val="0"/>
          <w:numId w:val="52"/>
        </w:numPr>
        <w:spacing w:after="0" w:line="240" w:lineRule="auto"/>
        <w:ind w:left="1003" w:hanging="357"/>
        <w:contextualSpacing w:val="0"/>
        <w:jc w:val="both"/>
        <w:rPr>
          <w:rFonts w:asciiTheme="minorHAnsi" w:hAnsiTheme="minorHAnsi" w:cstheme="minorHAnsi"/>
          <w:b/>
          <w:bCs/>
        </w:rPr>
      </w:pPr>
      <w:r w:rsidRPr="00137CE5">
        <w:rPr>
          <w:rFonts w:asciiTheme="minorHAnsi" w:hAnsiTheme="minorHAnsi" w:cstheme="minorHAnsi"/>
        </w:rPr>
        <w:t xml:space="preserve">Slovy: </w:t>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b/>
          <w:bCs/>
        </w:rPr>
        <w:t>………………………………… korun českých</w:t>
      </w:r>
    </w:p>
    <w:p w14:paraId="0AB49674" w14:textId="77777777" w:rsidR="00D0492B" w:rsidRPr="00137CE5" w:rsidRDefault="00D0492B" w:rsidP="00D0492B">
      <w:pPr>
        <w:spacing w:before="120" w:after="0" w:line="240" w:lineRule="auto"/>
        <w:ind w:left="284"/>
        <w:jc w:val="both"/>
        <w:outlineLvl w:val="1"/>
        <w:rPr>
          <w:rFonts w:asciiTheme="minorHAnsi" w:eastAsia="Calibri" w:hAnsiTheme="minorHAnsi" w:cstheme="minorHAnsi"/>
        </w:rPr>
      </w:pPr>
      <w:r w:rsidRPr="00137CE5">
        <w:rPr>
          <w:rFonts w:asciiTheme="minorHAnsi" w:eastAsia="Calibri" w:hAnsiTheme="minorHAnsi" w:cstheme="minorHAnsi"/>
        </w:rPr>
        <w:t xml:space="preserve">(dále též „Cena za provedení díla“ nebo „Cena díla“) </w:t>
      </w:r>
    </w:p>
    <w:p w14:paraId="7CA5E76F" w14:textId="77777777" w:rsidR="00D0492B" w:rsidRPr="00D0492B" w:rsidRDefault="00D0492B" w:rsidP="00D0492B">
      <w:pPr>
        <w:pStyle w:val="Bezmezer1"/>
        <w:numPr>
          <w:ilvl w:val="0"/>
          <w:numId w:val="12"/>
        </w:numPr>
        <w:spacing w:before="120" w:after="120"/>
        <w:ind w:left="284"/>
        <w:rPr>
          <w:rFonts w:asciiTheme="minorHAnsi" w:eastAsia="Calibri" w:hAnsiTheme="minorHAnsi" w:cstheme="minorHAnsi"/>
          <w:sz w:val="22"/>
        </w:rPr>
      </w:pPr>
      <w:r w:rsidRPr="00D0492B">
        <w:rPr>
          <w:rFonts w:asciiTheme="minorHAnsi" w:eastAsia="Calibri" w:hAnsiTheme="minorHAnsi" w:cstheme="minorHAnsi"/>
          <w:sz w:val="22"/>
          <w:szCs w:val="20"/>
        </w:rPr>
        <w:t>K ceně bez DPH bude připočtena daň z přidané hodnoty v zákonné výši podle právních předpisů účinných ke dni uskutečnění zdanitelného plnění.</w:t>
      </w:r>
    </w:p>
    <w:p w14:paraId="5F79CC0F" w14:textId="2735C901" w:rsidR="00AF0F60" w:rsidRPr="00AF0F60" w:rsidRDefault="00AF0F60" w:rsidP="00AF0F60">
      <w:pPr>
        <w:pStyle w:val="Bezmezer1"/>
        <w:numPr>
          <w:ilvl w:val="0"/>
          <w:numId w:val="12"/>
        </w:numPr>
        <w:spacing w:before="120" w:after="120"/>
        <w:ind w:left="284"/>
        <w:rPr>
          <w:sz w:val="22"/>
        </w:rPr>
      </w:pPr>
      <w:r w:rsidRPr="00AF0F60">
        <w:rPr>
          <w:sz w:val="22"/>
        </w:rPr>
        <w:t>Cena díla uvedená v odst. 1 tohoto článku je cenou nejvýše přípustnou a nepřekročitelnou, není-li touto smlouvou výslovně stanoveno jinak. Cena je stanovena podle oceněného soupisu stavebních prací, dodávek a služeb s výkazem výměr, který tvoří přílohu č. 1 této smlouvy.</w:t>
      </w:r>
    </w:p>
    <w:p w14:paraId="5E9652E2" w14:textId="69A6D4AF" w:rsidR="00AF0F60" w:rsidRPr="00AF0F60" w:rsidRDefault="00AF0F60" w:rsidP="00AF0F60">
      <w:pPr>
        <w:pStyle w:val="Bezmezer1"/>
        <w:spacing w:before="120" w:after="120"/>
        <w:ind w:left="284"/>
        <w:rPr>
          <w:sz w:val="22"/>
        </w:rPr>
      </w:pPr>
      <w:r w:rsidRPr="00AF0F60">
        <w:rPr>
          <w:sz w:val="22"/>
        </w:rPr>
        <w:t xml:space="preserve">Cena zahrnuje veškeré stavební práce, dodávky, služby, výkony, vedlejší rozpočtové náklady a ostatní náklady nezbytné k řádnému, úplnému a funkčnímu provedení díla v rozsahu stanoveném touto smlouvou, projektovou dokumentací, soupisem stavebních prací, dodávek a služeb s výkazem výměr, zadávací dokumentací a nabídkou </w:t>
      </w:r>
      <w:r w:rsidR="006263A6">
        <w:rPr>
          <w:sz w:val="22"/>
        </w:rPr>
        <w:t>Z</w:t>
      </w:r>
      <w:r w:rsidRPr="00AF0F60">
        <w:rPr>
          <w:sz w:val="22"/>
        </w:rPr>
        <w:t>hotovitele.</w:t>
      </w:r>
    </w:p>
    <w:p w14:paraId="47F69679" w14:textId="5DEC0FCD" w:rsidR="00AF0F60" w:rsidRPr="00AF0F60" w:rsidRDefault="00AF0F60" w:rsidP="00AF0F60">
      <w:pPr>
        <w:pStyle w:val="Bezmezer1"/>
        <w:spacing w:before="120" w:after="120"/>
        <w:ind w:left="284"/>
        <w:rPr>
          <w:sz w:val="22"/>
        </w:rPr>
      </w:pPr>
      <w:r w:rsidRPr="00AF0F60">
        <w:rPr>
          <w:sz w:val="22"/>
        </w:rPr>
        <w:t xml:space="preserve">Cena dále zahrnuje veškeré náklady související se zařízením staveniště, dopravou, zkouškami, revizemi, geodetickým zaměřením, dokumentací skutečného provedení stavby, likvidací odpadů, pojištěním, poplatky a splněním všech povinností </w:t>
      </w:r>
      <w:r w:rsidR="006263A6">
        <w:rPr>
          <w:sz w:val="22"/>
        </w:rPr>
        <w:t>Z</w:t>
      </w:r>
      <w:r w:rsidRPr="00AF0F60">
        <w:rPr>
          <w:sz w:val="22"/>
        </w:rPr>
        <w:t>hotovitele podle této smlouvy.</w:t>
      </w:r>
    </w:p>
    <w:p w14:paraId="59F768C9" w14:textId="77777777" w:rsidR="00AF0F60" w:rsidRPr="00AF0F60" w:rsidRDefault="00AF0F60" w:rsidP="00AF0F60">
      <w:pPr>
        <w:pStyle w:val="Bezmezer1"/>
        <w:spacing w:before="120" w:after="120"/>
        <w:ind w:left="284"/>
        <w:rPr>
          <w:sz w:val="22"/>
        </w:rPr>
      </w:pPr>
      <w:r w:rsidRPr="00AF0F60">
        <w:rPr>
          <w:sz w:val="22"/>
        </w:rPr>
        <w:t>Cena může být změněna pouze v případech výslovně stanovených touto smlouvou a v souladu s § 222 zákona č. 134/2016 Sb., o zadávání veřejných zakázek.</w:t>
      </w:r>
    </w:p>
    <w:p w14:paraId="28DA3318" w14:textId="037BD624" w:rsidR="00D0492B" w:rsidRPr="00915FDA" w:rsidRDefault="00D0492B" w:rsidP="00AF0F60">
      <w:pPr>
        <w:pStyle w:val="Bezmezer1"/>
        <w:spacing w:before="120" w:after="120"/>
        <w:ind w:left="284"/>
        <w:rPr>
          <w:rFonts w:asciiTheme="minorHAnsi" w:eastAsia="Calibri" w:hAnsiTheme="minorHAnsi" w:cstheme="minorHAnsi"/>
          <w:b/>
          <w:bCs/>
          <w:sz w:val="22"/>
        </w:rPr>
      </w:pPr>
      <w:r w:rsidRPr="00915FDA">
        <w:rPr>
          <w:sz w:val="22"/>
        </w:rPr>
        <w:t xml:space="preserve">Jakékoli práce provedené Zhotovitelem nad rámec sjednaného předmětu díla </w:t>
      </w:r>
      <w:r w:rsidRPr="00915FDA">
        <w:rPr>
          <w:rStyle w:val="Siln"/>
          <w:rFonts w:eastAsiaTheme="majorEastAsia"/>
          <w:b w:val="0"/>
          <w:bCs w:val="0"/>
          <w:sz w:val="22"/>
        </w:rPr>
        <w:t>bez předchozího písemného dodatku ke Smlouvě</w:t>
      </w:r>
      <w:r w:rsidRPr="00915FDA">
        <w:rPr>
          <w:sz w:val="22"/>
        </w:rPr>
        <w:t xml:space="preserve"> nejsou považovány za součást díla a </w:t>
      </w:r>
      <w:r w:rsidRPr="00915FDA">
        <w:rPr>
          <w:rStyle w:val="Siln"/>
          <w:rFonts w:eastAsiaTheme="majorEastAsia"/>
          <w:b w:val="0"/>
          <w:bCs w:val="0"/>
          <w:sz w:val="22"/>
        </w:rPr>
        <w:t>nezakládají nárok Zhotovitele na jejich úhradu</w:t>
      </w:r>
      <w:r w:rsidRPr="00915FDA">
        <w:rPr>
          <w:b/>
          <w:bCs/>
          <w:sz w:val="22"/>
        </w:rPr>
        <w:t>.</w:t>
      </w:r>
    </w:p>
    <w:p w14:paraId="55E6FB5B" w14:textId="77777777" w:rsidR="00D0492B" w:rsidRPr="00137CE5" w:rsidRDefault="00D0492B" w:rsidP="00D0492B">
      <w:pPr>
        <w:pStyle w:val="Bezmezer1"/>
        <w:numPr>
          <w:ilvl w:val="0"/>
          <w:numId w:val="12"/>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Objednatelem nebudou na Cenu předmětu smlouvy poskytována jakákoli plnění (zálohové platby) před zahájením provádění díla.</w:t>
      </w:r>
    </w:p>
    <w:p w14:paraId="1945B185" w14:textId="07E1B52B" w:rsidR="00D0492B" w:rsidRPr="00137CE5" w:rsidRDefault="00D0492B" w:rsidP="00D0492B">
      <w:pPr>
        <w:pStyle w:val="Bezmezer1"/>
        <w:numPr>
          <w:ilvl w:val="0"/>
          <w:numId w:val="12"/>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Obě smluvní strany se vzájemně dohodly, že cena díla bude </w:t>
      </w:r>
      <w:r w:rsidRPr="00137CE5">
        <w:rPr>
          <w:rFonts w:asciiTheme="minorHAnsi" w:eastAsia="Calibri" w:hAnsiTheme="minorHAnsi" w:cstheme="minorHAnsi"/>
          <w:b/>
          <w:bCs/>
          <w:sz w:val="22"/>
          <w:szCs w:val="20"/>
        </w:rPr>
        <w:t>hrazena průběžně</w:t>
      </w:r>
      <w:r w:rsidRPr="00137CE5">
        <w:rPr>
          <w:rFonts w:asciiTheme="minorHAnsi" w:eastAsia="Calibri" w:hAnsiTheme="minorHAnsi" w:cstheme="minorHAnsi"/>
          <w:sz w:val="22"/>
          <w:szCs w:val="20"/>
        </w:rPr>
        <w:t>, dílčím zdanitelným plněním jsou stavební práce</w:t>
      </w:r>
      <w:r>
        <w:rPr>
          <w:rFonts w:asciiTheme="minorHAnsi" w:eastAsia="Calibri" w:hAnsiTheme="minorHAnsi" w:cstheme="minorHAnsi"/>
          <w:sz w:val="22"/>
          <w:szCs w:val="20"/>
        </w:rPr>
        <w:t>, případně</w:t>
      </w:r>
      <w:r w:rsidRPr="00137CE5">
        <w:rPr>
          <w:rFonts w:asciiTheme="minorHAnsi" w:eastAsia="Calibri" w:hAnsiTheme="minorHAnsi" w:cstheme="minorHAnsi"/>
          <w:sz w:val="22"/>
          <w:szCs w:val="20"/>
        </w:rPr>
        <w:t xml:space="preserve"> dodávky</w:t>
      </w:r>
      <w:r>
        <w:rPr>
          <w:rFonts w:asciiTheme="minorHAnsi" w:eastAsia="Calibri" w:hAnsiTheme="minorHAnsi" w:cstheme="minorHAnsi"/>
          <w:sz w:val="22"/>
          <w:szCs w:val="20"/>
        </w:rPr>
        <w:t xml:space="preserve"> a</w:t>
      </w:r>
      <w:r w:rsidRPr="00137CE5">
        <w:rPr>
          <w:rFonts w:asciiTheme="minorHAnsi" w:eastAsia="Calibri" w:hAnsiTheme="minorHAnsi" w:cstheme="minorHAnsi"/>
          <w:sz w:val="22"/>
          <w:szCs w:val="20"/>
        </w:rPr>
        <w:t xml:space="preserve"> služby dle </w:t>
      </w:r>
      <w:r w:rsidR="00AF0F60" w:rsidRPr="00AF0F60">
        <w:rPr>
          <w:rFonts w:asciiTheme="minorHAnsi" w:eastAsia="Calibri" w:hAnsiTheme="minorHAnsi" w:cstheme="minorHAnsi"/>
          <w:sz w:val="22"/>
          <w:szCs w:val="20"/>
        </w:rPr>
        <w:t>oceněn</w:t>
      </w:r>
      <w:r w:rsidR="00AF0F60">
        <w:rPr>
          <w:rFonts w:asciiTheme="minorHAnsi" w:eastAsia="Calibri" w:hAnsiTheme="minorHAnsi" w:cstheme="minorHAnsi"/>
          <w:sz w:val="22"/>
          <w:szCs w:val="20"/>
        </w:rPr>
        <w:t>ého</w:t>
      </w:r>
      <w:r w:rsidR="00AF0F60" w:rsidRPr="00AF0F60">
        <w:rPr>
          <w:rFonts w:asciiTheme="minorHAnsi" w:eastAsia="Calibri" w:hAnsiTheme="minorHAnsi" w:cstheme="minorHAnsi"/>
          <w:sz w:val="22"/>
          <w:szCs w:val="20"/>
        </w:rPr>
        <w:t xml:space="preserve"> soupis</w:t>
      </w:r>
      <w:r w:rsidR="00AF0F60">
        <w:rPr>
          <w:rFonts w:asciiTheme="minorHAnsi" w:eastAsia="Calibri" w:hAnsiTheme="minorHAnsi" w:cstheme="minorHAnsi"/>
          <w:sz w:val="22"/>
          <w:szCs w:val="20"/>
        </w:rPr>
        <w:t>u</w:t>
      </w:r>
      <w:r w:rsidR="00AF0F60" w:rsidRPr="00AF0F60">
        <w:rPr>
          <w:rFonts w:asciiTheme="minorHAnsi" w:eastAsia="Calibri" w:hAnsiTheme="minorHAnsi" w:cstheme="minorHAnsi"/>
          <w:sz w:val="22"/>
          <w:szCs w:val="20"/>
        </w:rPr>
        <w:t xml:space="preserve"> stavebních prací, dodávek a služeb s výkazem výměr</w:t>
      </w:r>
      <w:r w:rsidR="00AF0F60">
        <w:rPr>
          <w:rFonts w:asciiTheme="minorHAnsi" w:eastAsia="Calibri" w:hAnsiTheme="minorHAnsi" w:cstheme="minorHAnsi"/>
          <w:sz w:val="22"/>
          <w:szCs w:val="20"/>
        </w:rPr>
        <w:t xml:space="preserve"> </w:t>
      </w:r>
      <w:r w:rsidRPr="00137CE5">
        <w:rPr>
          <w:rFonts w:asciiTheme="minorHAnsi" w:eastAsia="Calibri" w:hAnsiTheme="minorHAnsi" w:cstheme="minorHAnsi"/>
          <w:sz w:val="22"/>
          <w:szCs w:val="20"/>
        </w:rPr>
        <w:t xml:space="preserve">skutečně poskytnuté v příslušném kalendářním měsíci. </w:t>
      </w:r>
      <w:r w:rsidRPr="00E35077">
        <w:rPr>
          <w:rFonts w:asciiTheme="minorHAnsi" w:eastAsia="Calibri" w:hAnsiTheme="minorHAnsi" w:cstheme="minorHAnsi"/>
          <w:sz w:val="22"/>
          <w:szCs w:val="20"/>
        </w:rPr>
        <w:t>Za datum uskutečnění dílčího zdanitelného plnění se považuje poslední den příslušného kalendářního měsíce</w:t>
      </w:r>
      <w:r w:rsidRPr="00137CE5">
        <w:rPr>
          <w:rFonts w:asciiTheme="minorHAnsi" w:eastAsia="Calibri" w:hAnsiTheme="minorHAnsi" w:cstheme="minorHAnsi"/>
          <w:sz w:val="22"/>
          <w:szCs w:val="20"/>
        </w:rPr>
        <w:t xml:space="preserve">. </w:t>
      </w:r>
    </w:p>
    <w:p w14:paraId="21B7FE87" w14:textId="77777777" w:rsidR="00D0492B" w:rsidRPr="00037D91" w:rsidRDefault="00D0492B" w:rsidP="00D0492B">
      <w:pPr>
        <w:pStyle w:val="Bezmezer1"/>
        <w:numPr>
          <w:ilvl w:val="0"/>
          <w:numId w:val="12"/>
        </w:numPr>
        <w:spacing w:before="120" w:after="120"/>
        <w:ind w:left="284"/>
        <w:rPr>
          <w:rFonts w:asciiTheme="minorHAnsi" w:eastAsia="Calibri" w:hAnsiTheme="minorHAnsi" w:cstheme="minorHAnsi"/>
          <w:sz w:val="22"/>
          <w:szCs w:val="20"/>
        </w:rPr>
      </w:pPr>
      <w:r w:rsidRPr="00037D91">
        <w:rPr>
          <w:rFonts w:asciiTheme="minorHAnsi" w:eastAsia="Calibri" w:hAnsiTheme="minorHAnsi" w:cstheme="minorHAnsi"/>
          <w:sz w:val="22"/>
          <w:szCs w:val="20"/>
        </w:rPr>
        <w:t xml:space="preserve">Po ukončení každého kalendářního měsíce předá Zhotovitel Objednateli daňový doklad v elektronické podobě (PDF). V případě potřeby může Objednatel požádat také o jedno listinné vyhotovení. K daňovému dokladu bude vždy připojen zjišťovací protokol – soupis skutečně provedených prací a dodávek v členění dle položkového rozpočtu (oceněného soupisu prací s výkazem výměr) </w:t>
      </w:r>
      <w:r w:rsidRPr="00E35077">
        <w:rPr>
          <w:rFonts w:asciiTheme="minorHAnsi" w:eastAsia="Calibri" w:hAnsiTheme="minorHAnsi" w:cstheme="minorHAnsi"/>
          <w:sz w:val="22"/>
          <w:szCs w:val="20"/>
        </w:rPr>
        <w:t>odsouhlasený technickým dozorem stavebníka určeným Objednatelem</w:t>
      </w:r>
      <w:r w:rsidRPr="00037D91">
        <w:rPr>
          <w:rFonts w:asciiTheme="minorHAnsi" w:eastAsia="Calibri" w:hAnsiTheme="minorHAnsi" w:cstheme="minorHAnsi"/>
          <w:sz w:val="22"/>
          <w:szCs w:val="20"/>
        </w:rPr>
        <w:t>. Zhotovitel je oprávněn účtovat daňovým dokladem za příslušné období pouze práce a dodávky v rozsahu písemně odsouhlaseném Technickým dozorem. Cenu neodsouhlasených prací a dodávek je Zhotovitel oprávněn účtovat jen po písemné dohodě s Objednatelem, jinak na základě pravomocného soudního rozhodnutí, které potvrdí jeho nárok.</w:t>
      </w:r>
    </w:p>
    <w:p w14:paraId="2AAC5843" w14:textId="77777777" w:rsidR="00D0492B" w:rsidRDefault="00D0492B" w:rsidP="00D0492B">
      <w:pPr>
        <w:pStyle w:val="Bezmezer1"/>
        <w:numPr>
          <w:ilvl w:val="0"/>
          <w:numId w:val="12"/>
        </w:numPr>
        <w:spacing w:before="120" w:after="120"/>
        <w:ind w:left="284"/>
        <w:rPr>
          <w:rFonts w:asciiTheme="minorHAnsi" w:eastAsia="Calibri" w:hAnsiTheme="minorHAnsi" w:cstheme="minorHAnsi"/>
          <w:sz w:val="22"/>
          <w:szCs w:val="20"/>
        </w:rPr>
      </w:pPr>
      <w:r w:rsidRPr="00693A90">
        <w:rPr>
          <w:rFonts w:asciiTheme="minorHAnsi" w:eastAsia="Calibri" w:hAnsiTheme="minorHAnsi" w:cstheme="minorHAnsi"/>
          <w:sz w:val="22"/>
          <w:szCs w:val="20"/>
        </w:rPr>
        <w:t xml:space="preserve">Fakturovat lze pouze za skutečně řádně provedené práce poté, co došlo k odsouhlasení oprávněnosti vystavení faktury (věcné správnosti). Zhotovitel předloží Objednateli a Technickému dozoru určenému Objednatelem vždy nejpozději do pátého dne následujícího kalendářního měsíce </w:t>
      </w:r>
      <w:r w:rsidRPr="00693A90">
        <w:rPr>
          <w:rFonts w:asciiTheme="minorHAnsi" w:eastAsia="Calibri" w:hAnsiTheme="minorHAnsi" w:cstheme="minorHAnsi"/>
          <w:b/>
          <w:bCs/>
          <w:sz w:val="22"/>
          <w:szCs w:val="20"/>
        </w:rPr>
        <w:t>zjišťovací protokol se soupisem provedených prací</w:t>
      </w:r>
      <w:r w:rsidRPr="00693A90">
        <w:rPr>
          <w:rFonts w:asciiTheme="minorHAnsi" w:eastAsia="Calibri" w:hAnsiTheme="minorHAnsi" w:cstheme="minorHAnsi"/>
          <w:sz w:val="22"/>
          <w:szCs w:val="20"/>
        </w:rPr>
        <w:t>. Zjišťovací protokol předá Zhotovitel Objednateli i v elektronické podobě dle vhodnosti ve formátu *.</w:t>
      </w:r>
      <w:proofErr w:type="spellStart"/>
      <w:r w:rsidRPr="00693A90">
        <w:rPr>
          <w:rFonts w:asciiTheme="minorHAnsi" w:eastAsia="Calibri" w:hAnsiTheme="minorHAnsi" w:cstheme="minorHAnsi"/>
          <w:sz w:val="22"/>
          <w:szCs w:val="20"/>
        </w:rPr>
        <w:t>pdf</w:t>
      </w:r>
      <w:proofErr w:type="spellEnd"/>
      <w:r w:rsidRPr="00693A90">
        <w:rPr>
          <w:rFonts w:asciiTheme="minorHAnsi" w:eastAsia="Calibri" w:hAnsiTheme="minorHAnsi" w:cstheme="minorHAnsi"/>
          <w:sz w:val="22"/>
          <w:szCs w:val="20"/>
        </w:rPr>
        <w:t xml:space="preserve">, </w:t>
      </w:r>
      <w:proofErr w:type="gramStart"/>
      <w:r w:rsidRPr="00693A90">
        <w:rPr>
          <w:rFonts w:asciiTheme="minorHAnsi" w:eastAsia="Calibri" w:hAnsiTheme="minorHAnsi" w:cstheme="minorHAnsi"/>
          <w:sz w:val="22"/>
          <w:szCs w:val="20"/>
        </w:rPr>
        <w:t>*.</w:t>
      </w:r>
      <w:proofErr w:type="spellStart"/>
      <w:r w:rsidRPr="00693A90">
        <w:rPr>
          <w:rFonts w:asciiTheme="minorHAnsi" w:eastAsia="Calibri" w:hAnsiTheme="minorHAnsi" w:cstheme="minorHAnsi"/>
          <w:sz w:val="22"/>
          <w:szCs w:val="20"/>
        </w:rPr>
        <w:t>uniXML</w:t>
      </w:r>
      <w:proofErr w:type="spellEnd"/>
      <w:proofErr w:type="gramEnd"/>
      <w:r w:rsidRPr="00693A90">
        <w:rPr>
          <w:rFonts w:asciiTheme="minorHAnsi" w:eastAsia="Calibri" w:hAnsiTheme="minorHAnsi" w:cstheme="minorHAnsi"/>
          <w:sz w:val="22"/>
          <w:szCs w:val="20"/>
        </w:rPr>
        <w:t>, *.</w:t>
      </w:r>
      <w:proofErr w:type="spellStart"/>
      <w:r w:rsidRPr="00693A90">
        <w:rPr>
          <w:rFonts w:asciiTheme="minorHAnsi" w:eastAsia="Calibri" w:hAnsiTheme="minorHAnsi" w:cstheme="minorHAnsi"/>
          <w:sz w:val="22"/>
          <w:szCs w:val="20"/>
        </w:rPr>
        <w:t>xlsx</w:t>
      </w:r>
      <w:proofErr w:type="spellEnd"/>
      <w:r w:rsidRPr="00693A90">
        <w:rPr>
          <w:rFonts w:asciiTheme="minorHAnsi" w:eastAsia="Calibri" w:hAnsiTheme="minorHAnsi" w:cstheme="minorHAnsi"/>
          <w:sz w:val="22"/>
          <w:szCs w:val="20"/>
        </w:rPr>
        <w:t xml:space="preserve">, </w:t>
      </w:r>
      <w:r w:rsidRPr="00E35077">
        <w:rPr>
          <w:rFonts w:asciiTheme="minorHAnsi" w:eastAsia="Calibri" w:hAnsiTheme="minorHAnsi" w:cstheme="minorHAnsi"/>
          <w:sz w:val="22"/>
          <w:szCs w:val="20"/>
        </w:rPr>
        <w:t>nebo jiný běžně používaný formát rozpočtových souborů</w:t>
      </w:r>
      <w:r w:rsidRPr="00693A90">
        <w:rPr>
          <w:rFonts w:asciiTheme="minorHAnsi" w:eastAsia="Calibri" w:hAnsiTheme="minorHAnsi" w:cstheme="minorHAnsi"/>
          <w:sz w:val="22"/>
          <w:szCs w:val="20"/>
        </w:rPr>
        <w:t xml:space="preserve">.  </w:t>
      </w:r>
    </w:p>
    <w:p w14:paraId="30C2C64D" w14:textId="2AAA0137" w:rsidR="00D0492B" w:rsidRPr="00C90B21" w:rsidRDefault="00D0492B" w:rsidP="00D0492B">
      <w:pPr>
        <w:pStyle w:val="Bezmezer1"/>
        <w:numPr>
          <w:ilvl w:val="0"/>
          <w:numId w:val="12"/>
        </w:numPr>
        <w:spacing w:before="120" w:after="120"/>
        <w:ind w:left="284"/>
        <w:rPr>
          <w:rFonts w:asciiTheme="minorHAnsi" w:eastAsia="Calibri" w:hAnsiTheme="minorHAnsi" w:cstheme="minorHAnsi"/>
          <w:sz w:val="22"/>
          <w:szCs w:val="20"/>
        </w:rPr>
      </w:pPr>
      <w:r w:rsidRPr="00693A90">
        <w:rPr>
          <w:rFonts w:asciiTheme="minorHAnsi" w:eastAsia="Calibri" w:hAnsiTheme="minorHAnsi" w:cstheme="minorHAnsi"/>
          <w:sz w:val="22"/>
          <w:szCs w:val="20"/>
        </w:rPr>
        <w:t xml:space="preserve">Po odsouhlasení Objednatelem a Technickým dozorem (Objednatel a Technický dozor se vyjádří do pěti dnů po předání zjišťovacího protokolu) </w:t>
      </w:r>
      <w:r w:rsidRPr="00693A90">
        <w:rPr>
          <w:rFonts w:asciiTheme="minorHAnsi" w:hAnsiTheme="minorHAnsi" w:cstheme="minorHAnsi"/>
          <w:color w:val="000000" w:themeColor="text1"/>
          <w:sz w:val="22"/>
        </w:rPr>
        <w:t xml:space="preserve">Zhotovitel vystaví </w:t>
      </w:r>
      <w:r w:rsidRPr="00693A90">
        <w:rPr>
          <w:rFonts w:asciiTheme="minorHAnsi" w:hAnsiTheme="minorHAnsi" w:cstheme="minorHAnsi"/>
          <w:b/>
          <w:bCs/>
          <w:color w:val="000000" w:themeColor="text1"/>
          <w:sz w:val="22"/>
        </w:rPr>
        <w:t xml:space="preserve">fakturu s obvyklými náležitostmi, </w:t>
      </w:r>
      <w:r w:rsidRPr="009B4A06">
        <w:rPr>
          <w:rFonts w:asciiTheme="minorHAnsi" w:hAnsiTheme="minorHAnsi" w:cstheme="minorHAnsi"/>
          <w:color w:val="000000" w:themeColor="text1"/>
          <w:sz w:val="22"/>
        </w:rPr>
        <w:lastRenderedPageBreak/>
        <w:t xml:space="preserve">jejíž nedílnou součástí musí být </w:t>
      </w:r>
      <w:r w:rsidRPr="009B4A06">
        <w:rPr>
          <w:rFonts w:asciiTheme="minorHAnsi" w:hAnsiTheme="minorHAnsi" w:cstheme="minorHAnsi"/>
          <w:color w:val="000000" w:themeColor="text1"/>
          <w:sz w:val="22"/>
          <w:u w:val="single"/>
        </w:rPr>
        <w:t>zjišťovací protokol a soupis provedených prací</w:t>
      </w:r>
      <w:r w:rsidRPr="009B4A06">
        <w:rPr>
          <w:rFonts w:asciiTheme="minorHAnsi" w:hAnsiTheme="minorHAnsi" w:cstheme="minorHAnsi"/>
          <w:color w:val="000000" w:themeColor="text1"/>
          <w:sz w:val="22"/>
        </w:rPr>
        <w:t xml:space="preserve"> odsouhlasený Objednatelem nebo jím pověřenou osobou</w:t>
      </w:r>
      <w:r w:rsidRPr="00693A90">
        <w:rPr>
          <w:rFonts w:asciiTheme="minorHAnsi" w:hAnsiTheme="minorHAnsi" w:cstheme="minorHAnsi"/>
          <w:color w:val="000000" w:themeColor="text1"/>
          <w:sz w:val="22"/>
        </w:rPr>
        <w:t>. Bez tohoto zjišťovacího protokolu</w:t>
      </w:r>
      <w:r>
        <w:rPr>
          <w:rFonts w:asciiTheme="minorHAnsi" w:hAnsiTheme="minorHAnsi" w:cstheme="minorHAnsi"/>
          <w:color w:val="000000" w:themeColor="text1"/>
          <w:sz w:val="22"/>
        </w:rPr>
        <w:t xml:space="preserve"> a </w:t>
      </w:r>
      <w:r w:rsidRPr="00693A90">
        <w:rPr>
          <w:rFonts w:asciiTheme="minorHAnsi" w:hAnsiTheme="minorHAnsi" w:cstheme="minorHAnsi"/>
          <w:color w:val="000000" w:themeColor="text1"/>
          <w:sz w:val="22"/>
        </w:rPr>
        <w:t>soupisu prací</w:t>
      </w:r>
      <w:r>
        <w:rPr>
          <w:rFonts w:asciiTheme="minorHAnsi" w:hAnsiTheme="minorHAnsi" w:cstheme="minorHAnsi"/>
          <w:color w:val="000000" w:themeColor="text1"/>
          <w:sz w:val="22"/>
        </w:rPr>
        <w:t xml:space="preserve"> </w:t>
      </w:r>
      <w:r w:rsidRPr="00693A90">
        <w:rPr>
          <w:rFonts w:asciiTheme="minorHAnsi" w:hAnsiTheme="minorHAnsi" w:cstheme="minorHAnsi"/>
          <w:color w:val="000000" w:themeColor="text1"/>
          <w:sz w:val="22"/>
        </w:rPr>
        <w:t xml:space="preserve">je faktura neúplná. </w:t>
      </w:r>
      <w:r w:rsidRPr="00693A90">
        <w:rPr>
          <w:sz w:val="22"/>
        </w:rPr>
        <w:t xml:space="preserve">Faktury </w:t>
      </w:r>
      <w:r w:rsidR="006263A6">
        <w:rPr>
          <w:sz w:val="22"/>
        </w:rPr>
        <w:t>Z</w:t>
      </w:r>
      <w:r w:rsidRPr="00693A90">
        <w:rPr>
          <w:sz w:val="22"/>
        </w:rPr>
        <w:t xml:space="preserve">hotovitele musí formou a obsahem odpovídat zákonu o účetnictví a zákonu </w:t>
      </w:r>
      <w:r w:rsidRPr="00693A90">
        <w:rPr>
          <w:rFonts w:asciiTheme="minorHAnsi" w:hAnsiTheme="minorHAnsi" w:cstheme="minorHAnsi"/>
          <w:color w:val="000000" w:themeColor="text1"/>
          <w:sz w:val="22"/>
        </w:rPr>
        <w:t>č. 235/2004 Sb., o dani z přidané hodnoty v účinném znění</w:t>
      </w:r>
      <w:r w:rsidRPr="00C90B21">
        <w:rPr>
          <w:sz w:val="22"/>
        </w:rPr>
        <w:t xml:space="preserve">. </w:t>
      </w:r>
      <w:r w:rsidRPr="00C90B21">
        <w:rPr>
          <w:rFonts w:asciiTheme="minorHAnsi" w:eastAsia="Calibri" w:hAnsiTheme="minorHAnsi" w:cstheme="minorHAnsi"/>
          <w:sz w:val="22"/>
          <w:szCs w:val="20"/>
        </w:rPr>
        <w:t xml:space="preserve">Faktura musí obsahovat název díla. </w:t>
      </w:r>
    </w:p>
    <w:p w14:paraId="3B3E4826" w14:textId="77777777" w:rsidR="00D0492B" w:rsidRPr="009B4A06" w:rsidRDefault="00D0492B" w:rsidP="00D0492B">
      <w:pPr>
        <w:pStyle w:val="Bezmezer1"/>
        <w:numPr>
          <w:ilvl w:val="0"/>
          <w:numId w:val="12"/>
        </w:numPr>
        <w:spacing w:before="120" w:after="120"/>
        <w:ind w:left="284"/>
        <w:rPr>
          <w:rFonts w:asciiTheme="minorHAnsi" w:eastAsia="Calibri" w:hAnsiTheme="minorHAnsi" w:cstheme="minorHAnsi"/>
          <w:sz w:val="22"/>
          <w:szCs w:val="20"/>
        </w:rPr>
      </w:pPr>
      <w:r w:rsidRPr="009B4A06">
        <w:rPr>
          <w:rFonts w:asciiTheme="minorHAnsi" w:eastAsia="Calibri" w:hAnsiTheme="minorHAnsi" w:cstheme="minorHAnsi"/>
          <w:sz w:val="22"/>
          <w:szCs w:val="20"/>
        </w:rPr>
        <w:t xml:space="preserve">Zhotovitel je povinen vystavit a doručit Objednateli daňový doklad nejpozději do 10 pracovních dnů ode dne uskutečnění zdanitelného plnění. </w:t>
      </w:r>
    </w:p>
    <w:p w14:paraId="5F629AEA" w14:textId="77777777" w:rsidR="00D0492B" w:rsidRPr="00137CE5" w:rsidRDefault="00D0492B" w:rsidP="00D0492B">
      <w:pPr>
        <w:pStyle w:val="Bezmezer1"/>
        <w:numPr>
          <w:ilvl w:val="0"/>
          <w:numId w:val="12"/>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Do patnácti dnů po řádném protokolárním předání a převzetí (odevzdání) díla (případně po termínu prodlouženém ve smyslu odst. </w:t>
      </w:r>
      <w:r>
        <w:rPr>
          <w:rFonts w:asciiTheme="minorHAnsi" w:eastAsia="Calibri" w:hAnsiTheme="minorHAnsi" w:cstheme="minorHAnsi"/>
          <w:sz w:val="22"/>
          <w:szCs w:val="20"/>
        </w:rPr>
        <w:t>9</w:t>
      </w:r>
      <w:r w:rsidRPr="00137CE5">
        <w:rPr>
          <w:rFonts w:asciiTheme="minorHAnsi" w:eastAsia="Calibri" w:hAnsiTheme="minorHAnsi" w:cstheme="minorHAnsi"/>
          <w:sz w:val="22"/>
          <w:szCs w:val="20"/>
        </w:rPr>
        <w:t xml:space="preserve"> tohoto článku) bude Zhotovitelem vystaven daňový doklad – </w:t>
      </w:r>
      <w:r w:rsidRPr="00137CE5">
        <w:rPr>
          <w:rFonts w:asciiTheme="minorHAnsi" w:eastAsia="Calibri" w:hAnsiTheme="minorHAnsi" w:cstheme="minorHAnsi"/>
          <w:b/>
          <w:bCs/>
          <w:sz w:val="22"/>
          <w:szCs w:val="20"/>
        </w:rPr>
        <w:t>konečná faktura</w:t>
      </w:r>
      <w:r w:rsidRPr="00137CE5">
        <w:rPr>
          <w:rFonts w:asciiTheme="minorHAnsi" w:eastAsia="Calibri" w:hAnsiTheme="minorHAnsi" w:cstheme="minorHAnsi"/>
          <w:sz w:val="22"/>
          <w:szCs w:val="20"/>
        </w:rPr>
        <w:t xml:space="preserve"> (vyúčtování Ceny za provedení díla).</w:t>
      </w:r>
    </w:p>
    <w:p w14:paraId="64DDFD4A" w14:textId="77777777" w:rsidR="00D0492B" w:rsidRPr="00137CE5" w:rsidRDefault="00D0492B" w:rsidP="00D0492B">
      <w:pPr>
        <w:spacing w:before="120" w:after="120" w:line="240" w:lineRule="auto"/>
        <w:ind w:left="284"/>
        <w:jc w:val="both"/>
        <w:outlineLvl w:val="1"/>
        <w:rPr>
          <w:rFonts w:asciiTheme="minorHAnsi" w:eastAsia="Calibri" w:hAnsiTheme="minorHAnsi" w:cstheme="minorHAnsi"/>
        </w:rPr>
      </w:pPr>
      <w:r w:rsidRPr="00137CE5">
        <w:rPr>
          <w:rFonts w:asciiTheme="minorHAnsi" w:eastAsia="Calibri" w:hAnsiTheme="minorHAnsi" w:cstheme="minorHAnsi"/>
        </w:rPr>
        <w:t>Konečná faktura musí mimo výše uvedených náležitostí obsahovat:</w:t>
      </w:r>
    </w:p>
    <w:p w14:paraId="334AEA82" w14:textId="77777777" w:rsidR="00D0492B" w:rsidRPr="00137CE5" w:rsidRDefault="00D0492B" w:rsidP="00D0492B">
      <w:pPr>
        <w:numPr>
          <w:ilvl w:val="0"/>
          <w:numId w:val="53"/>
        </w:numPr>
        <w:spacing w:after="100" w:afterAutospacing="1"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t>výslovný název „konečná faktura",</w:t>
      </w:r>
    </w:p>
    <w:p w14:paraId="5C1342E9" w14:textId="77777777" w:rsidR="00D0492B" w:rsidRPr="00137CE5" w:rsidRDefault="00D0492B" w:rsidP="00D0492B">
      <w:pPr>
        <w:numPr>
          <w:ilvl w:val="0"/>
          <w:numId w:val="53"/>
        </w:numPr>
        <w:spacing w:after="100" w:afterAutospacing="1"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t>celkovou sjednanou cenu bez DPH,</w:t>
      </w:r>
    </w:p>
    <w:p w14:paraId="69FABBA2" w14:textId="77777777" w:rsidR="00D0492B" w:rsidRPr="00137CE5" w:rsidRDefault="00D0492B" w:rsidP="00D0492B">
      <w:pPr>
        <w:numPr>
          <w:ilvl w:val="0"/>
          <w:numId w:val="53"/>
        </w:numPr>
        <w:spacing w:after="100" w:afterAutospacing="1"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t>soupis všech uhrazených faktur bez DPH,</w:t>
      </w:r>
    </w:p>
    <w:p w14:paraId="52FD31A2" w14:textId="77777777" w:rsidR="00D0492B" w:rsidRPr="00137CE5" w:rsidRDefault="00D0492B" w:rsidP="00D0492B">
      <w:pPr>
        <w:numPr>
          <w:ilvl w:val="0"/>
          <w:numId w:val="53"/>
        </w:numPr>
        <w:spacing w:after="100" w:afterAutospacing="1"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t>částku zbývající k úhradě bez DPH</w:t>
      </w:r>
    </w:p>
    <w:p w14:paraId="5665F063" w14:textId="77777777" w:rsidR="00D0492B" w:rsidRPr="00552EBF" w:rsidRDefault="00D0492B" w:rsidP="00D0492B">
      <w:pPr>
        <w:spacing w:before="120" w:after="120" w:line="240" w:lineRule="auto"/>
        <w:ind w:left="284"/>
        <w:jc w:val="both"/>
        <w:rPr>
          <w:rFonts w:asciiTheme="minorHAnsi" w:eastAsia="Calibri" w:hAnsiTheme="minorHAnsi" w:cstheme="minorHAnsi"/>
          <w:color w:val="000000" w:themeColor="text1"/>
        </w:rPr>
      </w:pPr>
      <w:r w:rsidRPr="00E35077">
        <w:rPr>
          <w:rFonts w:asciiTheme="minorHAnsi" w:eastAsia="Calibri" w:hAnsiTheme="minorHAnsi" w:cstheme="minorHAnsi"/>
        </w:rPr>
        <w:t>Bez kterékoliv z těchto náležitostí je konečná faktura neúplná.</w:t>
      </w:r>
      <w:r>
        <w:rPr>
          <w:rFonts w:asciiTheme="minorHAnsi" w:eastAsia="Calibri" w:hAnsiTheme="minorHAnsi" w:cstheme="minorHAnsi"/>
        </w:rPr>
        <w:t xml:space="preserve"> </w:t>
      </w:r>
      <w:r w:rsidRPr="00552EBF">
        <w:rPr>
          <w:rFonts w:asciiTheme="minorHAnsi" w:eastAsia="Calibri" w:hAnsiTheme="minorHAnsi" w:cstheme="minorHAnsi"/>
          <w:color w:val="000000" w:themeColor="text1"/>
        </w:rPr>
        <w:t>Součástí konečné faktury bude přejímací protokol dle čl. XV. této Smlouvy.</w:t>
      </w:r>
    </w:p>
    <w:p w14:paraId="1FC3EC52" w14:textId="77777777" w:rsidR="00D0492B" w:rsidRPr="00137CE5" w:rsidRDefault="00D0492B" w:rsidP="00D0492B">
      <w:pPr>
        <w:pStyle w:val="Bezmezer1"/>
        <w:numPr>
          <w:ilvl w:val="0"/>
          <w:numId w:val="12"/>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b/>
          <w:bCs/>
          <w:sz w:val="22"/>
          <w:szCs w:val="20"/>
        </w:rPr>
        <w:t>Splatnost daňových dokladů je smluvními stranami dohodnuta na 30 (slovy: třicet) kalendářních dní ode dne doručení faktury Zhotovitelem Objednateli</w:t>
      </w:r>
      <w:r w:rsidRPr="00137CE5">
        <w:rPr>
          <w:rFonts w:asciiTheme="minorHAnsi" w:eastAsia="Calibri" w:hAnsiTheme="minorHAnsi" w:cstheme="minorHAnsi"/>
          <w:sz w:val="22"/>
          <w:szCs w:val="20"/>
        </w:rPr>
        <w:t xml:space="preserve">. Zhotovitel je povinen vystavit a doručit fakturu Objednateli do </w:t>
      </w:r>
      <w:r>
        <w:rPr>
          <w:rFonts w:asciiTheme="minorHAnsi" w:eastAsia="Calibri" w:hAnsiTheme="minorHAnsi" w:cstheme="minorHAnsi"/>
          <w:sz w:val="22"/>
          <w:szCs w:val="20"/>
        </w:rPr>
        <w:t>1</w:t>
      </w:r>
      <w:r w:rsidRPr="00137CE5">
        <w:rPr>
          <w:rFonts w:asciiTheme="minorHAnsi" w:eastAsia="Calibri" w:hAnsiTheme="minorHAnsi" w:cstheme="minorHAnsi"/>
          <w:sz w:val="22"/>
          <w:szCs w:val="20"/>
        </w:rPr>
        <w:t>0 pracovních dnů ode dne uskutečnění zdanitelného plnění. Pokud bude faktura Objednateli doručena později, přiměřeně se prodlužuje lhůta k úhradě takové faktury. Zároveň se Zhotovitel zavazuje, že splatnost faktur mezi Zhotovitelem a jeho poddodavatelem nebude delší než 60 dnů. Daňový doklad se v souladu s § 1957 odst. 1 občanského zákoníku považuje za řádně a včas zaplacený, bude-li poslední den této lhůty účtovaná částka ve výši odsouhlasené Objednatelem odepsána z účtu Objednatele ve prospěch účtu banky Zhotovitele uvedeného v záhlaví Smlouvy.</w:t>
      </w:r>
    </w:p>
    <w:p w14:paraId="3A4DBDE9" w14:textId="77777777" w:rsidR="00D0492B" w:rsidRDefault="00D0492B" w:rsidP="00D0492B">
      <w:pPr>
        <w:pStyle w:val="Bezmezer1"/>
        <w:numPr>
          <w:ilvl w:val="0"/>
          <w:numId w:val="12"/>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54DAAD48" w14:textId="221FE135" w:rsidR="002707D1" w:rsidRPr="002707D1" w:rsidRDefault="002707D1" w:rsidP="002707D1">
      <w:pPr>
        <w:pStyle w:val="Bezmezer1"/>
        <w:numPr>
          <w:ilvl w:val="0"/>
          <w:numId w:val="12"/>
        </w:numPr>
        <w:spacing w:before="120"/>
        <w:ind w:left="284"/>
        <w:rPr>
          <w:rFonts w:asciiTheme="minorHAnsi" w:eastAsia="Calibri" w:hAnsiTheme="minorHAnsi" w:cstheme="minorHAnsi"/>
          <w:b/>
          <w:bCs/>
          <w:iCs/>
          <w:sz w:val="22"/>
          <w:szCs w:val="20"/>
          <w:u w:val="single"/>
        </w:rPr>
      </w:pPr>
      <w:r w:rsidRPr="002707D1">
        <w:rPr>
          <w:rFonts w:asciiTheme="minorHAnsi" w:eastAsia="Calibri" w:hAnsiTheme="minorHAnsi" w:cstheme="minorHAnsi"/>
          <w:sz w:val="22"/>
          <w:szCs w:val="20"/>
          <w:u w:val="single"/>
        </w:rPr>
        <w:t>Cenu díla lze změnit</w:t>
      </w:r>
      <w:r w:rsidRPr="002707D1">
        <w:rPr>
          <w:rFonts w:asciiTheme="minorHAnsi" w:eastAsia="Calibri" w:hAnsiTheme="minorHAnsi" w:cstheme="minorHAnsi"/>
          <w:sz w:val="22"/>
          <w:szCs w:val="20"/>
        </w:rPr>
        <w:t xml:space="preserve"> pouze v případech stanovených touto smlouvou a v souladu s § 222 zákona č. 134/2016 Sb., o zadávání veřejných zakázek, zejména v těchto případech:</w:t>
      </w:r>
    </w:p>
    <w:p w14:paraId="02356735" w14:textId="01DDF8C5" w:rsidR="002707D1" w:rsidRPr="002707D1" w:rsidRDefault="002707D1" w:rsidP="002707D1">
      <w:pPr>
        <w:pStyle w:val="pdq2pgselectionanchorcontainer"/>
        <w:spacing w:before="0" w:beforeAutospacing="0" w:after="0" w:afterAutospacing="0"/>
        <w:ind w:left="720"/>
        <w:rPr>
          <w:rFonts w:ascii="Calibri" w:hAnsi="Calibri" w:cs="Calibri"/>
          <w:sz w:val="22"/>
          <w:szCs w:val="22"/>
        </w:rPr>
      </w:pPr>
      <w:r w:rsidRPr="002707D1">
        <w:rPr>
          <w:rFonts w:ascii="Calibri" w:hAnsi="Calibri" w:cs="Calibri"/>
          <w:sz w:val="22"/>
          <w:szCs w:val="22"/>
        </w:rPr>
        <w:t xml:space="preserve">a) požaduje-li </w:t>
      </w:r>
      <w:r w:rsidR="00AC01AB">
        <w:rPr>
          <w:rFonts w:ascii="Calibri" w:hAnsi="Calibri" w:cs="Calibri"/>
          <w:sz w:val="22"/>
          <w:szCs w:val="22"/>
        </w:rPr>
        <w:t>O</w:t>
      </w:r>
      <w:r w:rsidRPr="002707D1">
        <w:rPr>
          <w:rFonts w:ascii="Calibri" w:hAnsi="Calibri" w:cs="Calibri"/>
          <w:sz w:val="22"/>
          <w:szCs w:val="22"/>
        </w:rPr>
        <w:t>bjednatel provedení prací, dodávek nebo služeb, které nejsou součástí sjednaného předmětu díla,</w:t>
      </w:r>
    </w:p>
    <w:p w14:paraId="55C51580" w14:textId="1E2F39AE" w:rsidR="002707D1" w:rsidRPr="002707D1" w:rsidRDefault="002707D1" w:rsidP="002707D1">
      <w:pPr>
        <w:pStyle w:val="Normlnweb"/>
        <w:spacing w:before="0" w:beforeAutospacing="0" w:after="0" w:afterAutospacing="0"/>
        <w:ind w:left="720"/>
        <w:rPr>
          <w:rFonts w:ascii="Calibri" w:hAnsi="Calibri" w:cs="Calibri"/>
          <w:sz w:val="22"/>
          <w:szCs w:val="22"/>
        </w:rPr>
      </w:pPr>
      <w:r w:rsidRPr="002707D1">
        <w:rPr>
          <w:rFonts w:ascii="Calibri" w:hAnsi="Calibri" w:cs="Calibri"/>
          <w:sz w:val="22"/>
          <w:szCs w:val="22"/>
        </w:rPr>
        <w:t xml:space="preserve">b) požaduje-li </w:t>
      </w:r>
      <w:r w:rsidR="00AC01AB">
        <w:rPr>
          <w:rFonts w:ascii="Calibri" w:hAnsi="Calibri" w:cs="Calibri"/>
          <w:sz w:val="22"/>
          <w:szCs w:val="22"/>
        </w:rPr>
        <w:t>O</w:t>
      </w:r>
      <w:r w:rsidRPr="002707D1">
        <w:rPr>
          <w:rFonts w:ascii="Calibri" w:hAnsi="Calibri" w:cs="Calibri"/>
          <w:sz w:val="22"/>
          <w:szCs w:val="22"/>
        </w:rPr>
        <w:t>bjednatel vypuštění některých prací, dodávek nebo služeb, které jsou součástí sjednaného předmětu díla,</w:t>
      </w:r>
    </w:p>
    <w:p w14:paraId="04D6A0A7" w14:textId="5260C604" w:rsidR="002707D1" w:rsidRPr="002707D1" w:rsidRDefault="002707D1" w:rsidP="002707D1">
      <w:pPr>
        <w:pStyle w:val="Normlnweb"/>
        <w:spacing w:before="0" w:beforeAutospacing="0" w:after="0" w:afterAutospacing="0"/>
        <w:ind w:left="720"/>
        <w:rPr>
          <w:rFonts w:ascii="Calibri" w:hAnsi="Calibri" w:cs="Calibri"/>
          <w:sz w:val="22"/>
          <w:szCs w:val="22"/>
        </w:rPr>
      </w:pPr>
      <w:r w:rsidRPr="002707D1">
        <w:rPr>
          <w:rFonts w:ascii="Calibri" w:hAnsi="Calibri" w:cs="Calibri"/>
          <w:sz w:val="22"/>
          <w:szCs w:val="22"/>
        </w:rPr>
        <w:t xml:space="preserve">c) vyjdou-li v průběhu realizace díla najevo skutečnosti, které nebyly v době uzavření smlouvy známy, </w:t>
      </w:r>
      <w:r w:rsidR="006263A6">
        <w:rPr>
          <w:rFonts w:ascii="Calibri" w:hAnsi="Calibri" w:cs="Calibri"/>
          <w:sz w:val="22"/>
          <w:szCs w:val="22"/>
        </w:rPr>
        <w:t>Z</w:t>
      </w:r>
      <w:r w:rsidRPr="002707D1">
        <w:rPr>
          <w:rFonts w:ascii="Calibri" w:hAnsi="Calibri" w:cs="Calibri"/>
          <w:sz w:val="22"/>
          <w:szCs w:val="22"/>
        </w:rPr>
        <w:t>hotovitel je nezavinil ani je nemohl při vynaložení odborné péče předvídat a tyto skutečnosti mají prokazatelný vliv na cenu díla,</w:t>
      </w:r>
    </w:p>
    <w:p w14:paraId="38DDE648" w14:textId="77777777" w:rsidR="002707D1" w:rsidRPr="002707D1" w:rsidRDefault="002707D1" w:rsidP="002707D1">
      <w:pPr>
        <w:pStyle w:val="Normlnweb"/>
        <w:spacing w:before="0" w:beforeAutospacing="0" w:after="0" w:afterAutospacing="0"/>
        <w:ind w:left="720"/>
        <w:rPr>
          <w:rFonts w:ascii="Calibri" w:hAnsi="Calibri" w:cs="Calibri"/>
          <w:sz w:val="22"/>
          <w:szCs w:val="22"/>
        </w:rPr>
      </w:pPr>
      <w:r w:rsidRPr="002707D1">
        <w:rPr>
          <w:rFonts w:ascii="Calibri" w:hAnsi="Calibri" w:cs="Calibri"/>
          <w:sz w:val="22"/>
          <w:szCs w:val="22"/>
        </w:rPr>
        <w:t>d) zjistí-li se v průběhu realizace díla skutečnosti odlišné od předpokladů vyplývajících z projektové dokumentace, soupisu stavebních prací, dodávek a služeb s výkazem výměr nebo ze skutečného stavu staveniště.</w:t>
      </w:r>
    </w:p>
    <w:p w14:paraId="434BE976" w14:textId="77777777" w:rsidR="00D0492B" w:rsidRPr="00137CE5" w:rsidRDefault="00D0492B" w:rsidP="00D0492B">
      <w:pPr>
        <w:pStyle w:val="Bezmezer1"/>
        <w:numPr>
          <w:ilvl w:val="0"/>
          <w:numId w:val="12"/>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V případě změny právních předpisů ovlivňujících výši DPH u ceny sjednané Smlouvou dojde i ke změně ceny včetně DPH.</w:t>
      </w:r>
    </w:p>
    <w:p w14:paraId="7BCBC2CF" w14:textId="260B62B4" w:rsidR="002707D1" w:rsidRPr="002707D1" w:rsidRDefault="002707D1" w:rsidP="00D0492B">
      <w:pPr>
        <w:pStyle w:val="Bezmezer1"/>
        <w:numPr>
          <w:ilvl w:val="0"/>
          <w:numId w:val="12"/>
        </w:numPr>
        <w:spacing w:before="120" w:after="120"/>
        <w:ind w:left="284"/>
        <w:rPr>
          <w:rFonts w:asciiTheme="minorHAnsi" w:eastAsia="Calibri" w:hAnsiTheme="minorHAnsi" w:cstheme="minorHAnsi"/>
          <w:color w:val="EE0000"/>
          <w:sz w:val="22"/>
          <w:szCs w:val="20"/>
        </w:rPr>
      </w:pPr>
      <w:r w:rsidRPr="002707D1">
        <w:rPr>
          <w:rFonts w:asciiTheme="minorHAnsi" w:eastAsia="Calibri" w:hAnsiTheme="minorHAnsi" w:cstheme="minorHAnsi"/>
          <w:sz w:val="22"/>
          <w:szCs w:val="20"/>
        </w:rPr>
        <w:lastRenderedPageBreak/>
        <w:t xml:space="preserve">Veškeré vícepráce, méněpráce, změny, doplňky nebo rozšíření předmětu díla musí být před jejich realizací písemně zaznamenány, věcně odůvodněny, oceněny a písemně odsouhlaseny </w:t>
      </w:r>
      <w:r w:rsidR="00E11E50">
        <w:rPr>
          <w:rFonts w:asciiTheme="minorHAnsi" w:eastAsia="Calibri" w:hAnsiTheme="minorHAnsi" w:cstheme="minorHAnsi"/>
          <w:sz w:val="22"/>
          <w:szCs w:val="20"/>
        </w:rPr>
        <w:t>O</w:t>
      </w:r>
      <w:r w:rsidRPr="002707D1">
        <w:rPr>
          <w:rFonts w:asciiTheme="minorHAnsi" w:eastAsia="Calibri" w:hAnsiTheme="minorHAnsi" w:cstheme="minorHAnsi"/>
          <w:sz w:val="22"/>
          <w:szCs w:val="20"/>
        </w:rPr>
        <w:t xml:space="preserve">bjednatelem. Zhotovitel není oprávněn provést jakékoli změnové plnění bez předchozího písemného souhlasu </w:t>
      </w:r>
      <w:r w:rsidR="00E11E50">
        <w:rPr>
          <w:rFonts w:asciiTheme="minorHAnsi" w:eastAsia="Calibri" w:hAnsiTheme="minorHAnsi" w:cstheme="minorHAnsi"/>
          <w:sz w:val="22"/>
          <w:szCs w:val="20"/>
        </w:rPr>
        <w:t>O</w:t>
      </w:r>
      <w:r w:rsidRPr="002707D1">
        <w:rPr>
          <w:rFonts w:asciiTheme="minorHAnsi" w:eastAsia="Calibri" w:hAnsiTheme="minorHAnsi" w:cstheme="minorHAnsi"/>
          <w:sz w:val="22"/>
          <w:szCs w:val="20"/>
        </w:rPr>
        <w:t xml:space="preserve">bjednatele. Změna ceny díla bude sjednána písemným dodatkem ke smlouvě uzavřeným v souladu s § 222 zákona č. 134/2016 Sb., o zadávání veřejných zakázek. Bez uzavření příslušného dodatku nevzniká </w:t>
      </w:r>
      <w:r w:rsidR="006263A6">
        <w:rPr>
          <w:rFonts w:asciiTheme="minorHAnsi" w:eastAsia="Calibri" w:hAnsiTheme="minorHAnsi" w:cstheme="minorHAnsi"/>
          <w:sz w:val="22"/>
          <w:szCs w:val="20"/>
        </w:rPr>
        <w:t>Z</w:t>
      </w:r>
      <w:r w:rsidRPr="002707D1">
        <w:rPr>
          <w:rFonts w:asciiTheme="minorHAnsi" w:eastAsia="Calibri" w:hAnsiTheme="minorHAnsi" w:cstheme="minorHAnsi"/>
          <w:sz w:val="22"/>
          <w:szCs w:val="20"/>
        </w:rPr>
        <w:t>hotoviteli nárok na úhradu takového plnění.</w:t>
      </w:r>
    </w:p>
    <w:p w14:paraId="38614FA8" w14:textId="50A898D8" w:rsidR="00D0492B" w:rsidRPr="00EF6CC2" w:rsidRDefault="00EF6CC2" w:rsidP="00D0492B">
      <w:pPr>
        <w:pStyle w:val="Bezmezer1"/>
        <w:numPr>
          <w:ilvl w:val="0"/>
          <w:numId w:val="12"/>
        </w:numPr>
        <w:spacing w:before="120" w:after="120"/>
        <w:ind w:left="284"/>
        <w:rPr>
          <w:rFonts w:asciiTheme="minorHAnsi" w:eastAsia="Calibri" w:hAnsiTheme="minorHAnsi" w:cstheme="minorHAnsi"/>
          <w:color w:val="EE0000"/>
          <w:sz w:val="22"/>
          <w:szCs w:val="20"/>
        </w:rPr>
      </w:pPr>
      <w:r w:rsidRPr="00EF6CC2">
        <w:rPr>
          <w:rFonts w:asciiTheme="minorHAnsi" w:eastAsia="Calibri" w:hAnsiTheme="minorHAnsi" w:cstheme="minorHAnsi"/>
          <w:sz w:val="22"/>
          <w:szCs w:val="20"/>
        </w:rPr>
        <w:t xml:space="preserve">Zhotovitel je povinen </w:t>
      </w:r>
      <w:r w:rsidRPr="00EF6CC2">
        <w:rPr>
          <w:rFonts w:asciiTheme="minorHAnsi" w:eastAsia="Calibri" w:hAnsiTheme="minorHAnsi" w:cstheme="minorHAnsi"/>
          <w:sz w:val="22"/>
          <w:szCs w:val="20"/>
          <w:u w:val="single"/>
        </w:rPr>
        <w:t>ocenit změnové plnění</w:t>
      </w:r>
      <w:r w:rsidRPr="00EF6CC2">
        <w:rPr>
          <w:rFonts w:asciiTheme="minorHAnsi" w:eastAsia="Calibri" w:hAnsiTheme="minorHAnsi" w:cstheme="minorHAnsi"/>
          <w:sz w:val="22"/>
          <w:szCs w:val="20"/>
        </w:rPr>
        <w:t xml:space="preserve"> přednostně podle jednotkových cen obsažených v oceněném soupisu stavebních prací, dodávek a služeb s výkazem výměr. Není-li možné tento způsob použít, bude změna oceněna podle aktuální cenové soustavy ÚRS, případně RTS. Není-li možné cenu stanovit ani tímto způsobem, bude cena určena individuální kalkulací, která bude věcně a technicky odůvodněna a bude obsahovat pouze přiměřené přímé náklady, režii a přiměřený zisk</w:t>
      </w:r>
      <w:r w:rsidR="00D0492B" w:rsidRPr="00EF6CC2">
        <w:rPr>
          <w:rFonts w:asciiTheme="minorHAnsi" w:eastAsia="Calibri" w:hAnsiTheme="minorHAnsi" w:cstheme="minorHAnsi"/>
          <w:color w:val="000000" w:themeColor="text1"/>
          <w:sz w:val="22"/>
          <w:szCs w:val="20"/>
        </w:rPr>
        <w:t>.</w:t>
      </w:r>
    </w:p>
    <w:p w14:paraId="0839B05C" w14:textId="77777777" w:rsidR="00D0492B" w:rsidRPr="009B4A06" w:rsidRDefault="00D0492B" w:rsidP="00D0492B">
      <w:pPr>
        <w:pStyle w:val="Bezmezer1"/>
        <w:numPr>
          <w:ilvl w:val="0"/>
          <w:numId w:val="12"/>
        </w:numPr>
        <w:spacing w:before="120" w:after="120"/>
        <w:ind w:left="284"/>
        <w:rPr>
          <w:rFonts w:asciiTheme="minorHAnsi" w:eastAsia="Calibri" w:hAnsiTheme="minorHAnsi" w:cstheme="minorHAnsi"/>
          <w:color w:val="EE0000"/>
          <w:sz w:val="22"/>
          <w:szCs w:val="20"/>
        </w:rPr>
      </w:pPr>
      <w:r w:rsidRPr="009B4A06">
        <w:rPr>
          <w:rFonts w:asciiTheme="minorHAnsi" w:eastAsia="Calibri" w:hAnsiTheme="minorHAnsi" w:cstheme="minorHAnsi"/>
          <w:sz w:val="22"/>
          <w:szCs w:val="20"/>
          <w:u w:val="single"/>
        </w:rPr>
        <w:t>Neprovedené položky</w:t>
      </w:r>
      <w:r w:rsidRPr="0053057B">
        <w:rPr>
          <w:rFonts w:asciiTheme="minorHAnsi" w:eastAsia="Calibri" w:hAnsiTheme="minorHAnsi" w:cstheme="minorHAnsi"/>
          <w:sz w:val="22"/>
          <w:szCs w:val="20"/>
        </w:rPr>
        <w:t xml:space="preserve"> či jejich části se </w:t>
      </w:r>
      <w:r w:rsidRPr="009B4A06">
        <w:rPr>
          <w:rFonts w:asciiTheme="minorHAnsi" w:eastAsia="Calibri" w:hAnsiTheme="minorHAnsi" w:cstheme="minorHAnsi"/>
          <w:sz w:val="22"/>
          <w:szCs w:val="20"/>
        </w:rPr>
        <w:t>nehradí; dodavateli nevzniká nárok na ušlý zisk.</w:t>
      </w:r>
    </w:p>
    <w:p w14:paraId="282F621C" w14:textId="12ED54E9" w:rsidR="00D0492B" w:rsidRPr="00EF6CC2" w:rsidRDefault="00D0492B" w:rsidP="00EF6CC2">
      <w:pPr>
        <w:pStyle w:val="Bezmezer1"/>
        <w:spacing w:before="120" w:after="120"/>
        <w:ind w:left="-76"/>
        <w:rPr>
          <w:rFonts w:asciiTheme="minorHAnsi" w:eastAsia="Calibri" w:hAnsiTheme="minorHAnsi" w:cstheme="minorHAnsi"/>
          <w:sz w:val="22"/>
          <w:szCs w:val="20"/>
        </w:rPr>
      </w:pPr>
    </w:p>
    <w:p w14:paraId="463A2264" w14:textId="1B478D13" w:rsidR="00EF6CC2" w:rsidRPr="00EF6CC2" w:rsidRDefault="00EF6CC2" w:rsidP="00D0492B">
      <w:pPr>
        <w:pStyle w:val="Bezmezer1"/>
        <w:numPr>
          <w:ilvl w:val="0"/>
          <w:numId w:val="12"/>
        </w:numPr>
        <w:spacing w:before="120" w:after="120"/>
        <w:ind w:left="284"/>
        <w:rPr>
          <w:rFonts w:asciiTheme="minorHAnsi" w:eastAsia="Calibri" w:hAnsiTheme="minorHAnsi" w:cstheme="minorHAnsi"/>
          <w:sz w:val="22"/>
          <w:szCs w:val="20"/>
        </w:rPr>
      </w:pPr>
      <w:r w:rsidRPr="00EF6CC2">
        <w:rPr>
          <w:rFonts w:asciiTheme="minorHAnsi" w:eastAsia="Calibri" w:hAnsiTheme="minorHAnsi" w:cstheme="minorHAnsi"/>
          <w:color w:val="000000" w:themeColor="text1"/>
          <w:sz w:val="22"/>
          <w:szCs w:val="20"/>
        </w:rPr>
        <w:t xml:space="preserve">Změny vyvolané pochybením </w:t>
      </w:r>
      <w:r w:rsidR="006263A6">
        <w:rPr>
          <w:rFonts w:asciiTheme="minorHAnsi" w:eastAsia="Calibri" w:hAnsiTheme="minorHAnsi" w:cstheme="minorHAnsi"/>
          <w:color w:val="000000" w:themeColor="text1"/>
          <w:sz w:val="22"/>
          <w:szCs w:val="20"/>
        </w:rPr>
        <w:t>Z</w:t>
      </w:r>
      <w:r w:rsidRPr="00EF6CC2">
        <w:rPr>
          <w:rFonts w:asciiTheme="minorHAnsi" w:eastAsia="Calibri" w:hAnsiTheme="minorHAnsi" w:cstheme="minorHAnsi"/>
          <w:color w:val="000000" w:themeColor="text1"/>
          <w:sz w:val="22"/>
          <w:szCs w:val="20"/>
        </w:rPr>
        <w:t xml:space="preserve">hotovitele nezakládají nárok na změnu ceny díla ani na prodloužení doby plnění. Bez uzavření písemného dodatku ke smlouvě nevzniká </w:t>
      </w:r>
      <w:r w:rsidR="006263A6">
        <w:rPr>
          <w:rFonts w:asciiTheme="minorHAnsi" w:eastAsia="Calibri" w:hAnsiTheme="minorHAnsi" w:cstheme="minorHAnsi"/>
          <w:color w:val="000000" w:themeColor="text1"/>
          <w:sz w:val="22"/>
          <w:szCs w:val="20"/>
        </w:rPr>
        <w:t>Z</w:t>
      </w:r>
      <w:r w:rsidRPr="00EF6CC2">
        <w:rPr>
          <w:rFonts w:asciiTheme="minorHAnsi" w:eastAsia="Calibri" w:hAnsiTheme="minorHAnsi" w:cstheme="minorHAnsi"/>
          <w:color w:val="000000" w:themeColor="text1"/>
          <w:sz w:val="22"/>
          <w:szCs w:val="20"/>
        </w:rPr>
        <w:t>hotoviteli nárok na úhradu jakéhokoli plnění nad rámec sjednané ceny díla.</w:t>
      </w:r>
    </w:p>
    <w:p w14:paraId="2042CB36" w14:textId="5E504E8C" w:rsidR="00EF6CC2" w:rsidRDefault="00EF6CC2" w:rsidP="00D0492B">
      <w:pPr>
        <w:pStyle w:val="Bezmezer1"/>
        <w:numPr>
          <w:ilvl w:val="0"/>
          <w:numId w:val="12"/>
        </w:numPr>
        <w:spacing w:before="120" w:after="120"/>
        <w:ind w:left="284"/>
        <w:rPr>
          <w:rFonts w:asciiTheme="minorHAnsi" w:eastAsia="Calibri" w:hAnsiTheme="minorHAnsi" w:cstheme="minorHAnsi"/>
          <w:sz w:val="22"/>
          <w:szCs w:val="20"/>
        </w:rPr>
      </w:pPr>
      <w:r w:rsidRPr="00EF6CC2">
        <w:rPr>
          <w:rFonts w:asciiTheme="minorHAnsi" w:eastAsia="Calibri" w:hAnsiTheme="minorHAnsi" w:cstheme="minorHAnsi"/>
          <w:sz w:val="22"/>
          <w:szCs w:val="20"/>
        </w:rPr>
        <w:t xml:space="preserve">Zhotovitel prohlašuje, že není nespolehlivým plátcem DPH. Stane-li se v průběhu trvání této smlouvy nespolehlivým plátcem DPH, je povinen tuto skutečnost neprodleně písemně oznámit </w:t>
      </w:r>
      <w:r w:rsidR="00E11E50">
        <w:rPr>
          <w:rFonts w:asciiTheme="minorHAnsi" w:eastAsia="Calibri" w:hAnsiTheme="minorHAnsi" w:cstheme="minorHAnsi"/>
          <w:sz w:val="22"/>
          <w:szCs w:val="20"/>
        </w:rPr>
        <w:t>O</w:t>
      </w:r>
      <w:r w:rsidRPr="00EF6CC2">
        <w:rPr>
          <w:rFonts w:asciiTheme="minorHAnsi" w:eastAsia="Calibri" w:hAnsiTheme="minorHAnsi" w:cstheme="minorHAnsi"/>
          <w:sz w:val="22"/>
          <w:szCs w:val="20"/>
        </w:rPr>
        <w:t xml:space="preserve">bjednateli. V takovém případě je </w:t>
      </w:r>
      <w:r w:rsidR="00E11E50">
        <w:rPr>
          <w:rFonts w:asciiTheme="minorHAnsi" w:eastAsia="Calibri" w:hAnsiTheme="minorHAnsi" w:cstheme="minorHAnsi"/>
          <w:sz w:val="22"/>
          <w:szCs w:val="20"/>
        </w:rPr>
        <w:t>O</w:t>
      </w:r>
      <w:r w:rsidRPr="00EF6CC2">
        <w:rPr>
          <w:rFonts w:asciiTheme="minorHAnsi" w:eastAsia="Calibri" w:hAnsiTheme="minorHAnsi" w:cstheme="minorHAnsi"/>
          <w:sz w:val="22"/>
          <w:szCs w:val="20"/>
        </w:rPr>
        <w:t xml:space="preserve">bjednatel oprávněn uhradit částku odpovídající DPH přímo správci daně; taková úhrada se považuje za splnění odpovídající části závazku </w:t>
      </w:r>
      <w:r w:rsidR="00E97C00">
        <w:rPr>
          <w:rFonts w:asciiTheme="minorHAnsi" w:eastAsia="Calibri" w:hAnsiTheme="minorHAnsi" w:cstheme="minorHAnsi"/>
          <w:sz w:val="22"/>
          <w:szCs w:val="20"/>
        </w:rPr>
        <w:t>O</w:t>
      </w:r>
      <w:r w:rsidRPr="00EF6CC2">
        <w:rPr>
          <w:rFonts w:asciiTheme="minorHAnsi" w:eastAsia="Calibri" w:hAnsiTheme="minorHAnsi" w:cstheme="minorHAnsi"/>
          <w:sz w:val="22"/>
          <w:szCs w:val="20"/>
        </w:rPr>
        <w:t xml:space="preserve">bjednatele vůči </w:t>
      </w:r>
      <w:r w:rsidR="00AC01AB">
        <w:rPr>
          <w:rFonts w:asciiTheme="minorHAnsi" w:eastAsia="Calibri" w:hAnsiTheme="minorHAnsi" w:cstheme="minorHAnsi"/>
          <w:sz w:val="22"/>
          <w:szCs w:val="20"/>
        </w:rPr>
        <w:t>Z</w:t>
      </w:r>
      <w:r w:rsidRPr="00EF6CC2">
        <w:rPr>
          <w:rFonts w:asciiTheme="minorHAnsi" w:eastAsia="Calibri" w:hAnsiTheme="minorHAnsi" w:cstheme="minorHAnsi"/>
          <w:sz w:val="22"/>
          <w:szCs w:val="20"/>
        </w:rPr>
        <w:t>hotoviteli.</w:t>
      </w:r>
    </w:p>
    <w:p w14:paraId="459949EF" w14:textId="50789E67" w:rsidR="00107040" w:rsidRDefault="00EF6CC2" w:rsidP="00107040">
      <w:pPr>
        <w:pStyle w:val="Bezmezer1"/>
        <w:numPr>
          <w:ilvl w:val="0"/>
          <w:numId w:val="12"/>
        </w:numPr>
        <w:spacing w:before="120" w:after="120"/>
        <w:ind w:left="284"/>
        <w:rPr>
          <w:rFonts w:asciiTheme="minorHAnsi" w:eastAsia="Calibri" w:hAnsiTheme="minorHAnsi" w:cstheme="minorHAnsi"/>
          <w:sz w:val="22"/>
          <w:szCs w:val="20"/>
        </w:rPr>
      </w:pPr>
      <w:r w:rsidRPr="00EF6CC2">
        <w:rPr>
          <w:rFonts w:asciiTheme="minorHAnsi" w:eastAsia="Calibri" w:hAnsiTheme="minorHAnsi" w:cstheme="minorHAnsi"/>
          <w:sz w:val="22"/>
          <w:szCs w:val="20"/>
        </w:rPr>
        <w:t xml:space="preserve">Zhotovitel prohlašuje, že bankovní účet uvedený v čl. I této smlouvy je bankovním účtem zveřejněným ve smyslu zákona č. 235/2004 Sb., o dani z přidané hodnoty, ve znění pozdějších předpisů. V případě změny bankovního účtu je </w:t>
      </w:r>
      <w:r w:rsidR="00AC01AB">
        <w:rPr>
          <w:rFonts w:asciiTheme="minorHAnsi" w:eastAsia="Calibri" w:hAnsiTheme="minorHAnsi" w:cstheme="minorHAnsi"/>
          <w:sz w:val="22"/>
          <w:szCs w:val="20"/>
        </w:rPr>
        <w:t>Z</w:t>
      </w:r>
      <w:r w:rsidRPr="00EF6CC2">
        <w:rPr>
          <w:rFonts w:asciiTheme="minorHAnsi" w:eastAsia="Calibri" w:hAnsiTheme="minorHAnsi" w:cstheme="minorHAnsi"/>
          <w:sz w:val="22"/>
          <w:szCs w:val="20"/>
        </w:rPr>
        <w:t xml:space="preserve">hotovitel povinen doložit vlastnictví nového účtu kopií příslušné smlouvy nebo potvrzením peněžního ústavu; nový účet musí být současně zveřejněným účtem ve smyslu uvedeného zákona. Objednatel není povinen plnit na jiný než řádně oznámený a zveřejněný bankovní účet </w:t>
      </w:r>
      <w:r w:rsidR="00AC01AB">
        <w:rPr>
          <w:rFonts w:asciiTheme="minorHAnsi" w:eastAsia="Calibri" w:hAnsiTheme="minorHAnsi" w:cstheme="minorHAnsi"/>
          <w:sz w:val="22"/>
          <w:szCs w:val="20"/>
        </w:rPr>
        <w:t>Z</w:t>
      </w:r>
      <w:r w:rsidRPr="00EF6CC2">
        <w:rPr>
          <w:rFonts w:asciiTheme="minorHAnsi" w:eastAsia="Calibri" w:hAnsiTheme="minorHAnsi" w:cstheme="minorHAnsi"/>
          <w:sz w:val="22"/>
          <w:szCs w:val="20"/>
        </w:rPr>
        <w:t>hotovitele.</w:t>
      </w:r>
    </w:p>
    <w:p w14:paraId="424F2265" w14:textId="477E66C4" w:rsidR="00EF6CC2" w:rsidRDefault="00EF6CC2" w:rsidP="00107040">
      <w:pPr>
        <w:pStyle w:val="Bezmezer1"/>
        <w:numPr>
          <w:ilvl w:val="0"/>
          <w:numId w:val="12"/>
        </w:numPr>
        <w:spacing w:before="120" w:after="120"/>
        <w:ind w:left="284"/>
        <w:rPr>
          <w:rFonts w:asciiTheme="minorHAnsi" w:eastAsia="Calibri" w:hAnsiTheme="minorHAnsi" w:cstheme="minorHAnsi"/>
          <w:sz w:val="22"/>
          <w:szCs w:val="20"/>
        </w:rPr>
      </w:pPr>
      <w:r w:rsidRPr="00EF6CC2">
        <w:rPr>
          <w:rFonts w:asciiTheme="minorHAnsi" w:eastAsia="Calibri" w:hAnsiTheme="minorHAnsi" w:cstheme="minorHAnsi"/>
          <w:sz w:val="22"/>
          <w:szCs w:val="20"/>
        </w:rPr>
        <w:t xml:space="preserve">Objednatel je oprávněn jednostranně započíst své splatné i nesplatné pohledávky vzniklé z této smlouvy proti pohledávkám </w:t>
      </w:r>
      <w:r w:rsidR="00AC01AB">
        <w:rPr>
          <w:rFonts w:asciiTheme="minorHAnsi" w:eastAsia="Calibri" w:hAnsiTheme="minorHAnsi" w:cstheme="minorHAnsi"/>
          <w:sz w:val="22"/>
          <w:szCs w:val="20"/>
        </w:rPr>
        <w:t>Z</w:t>
      </w:r>
      <w:r w:rsidRPr="00EF6CC2">
        <w:rPr>
          <w:rFonts w:asciiTheme="minorHAnsi" w:eastAsia="Calibri" w:hAnsiTheme="minorHAnsi" w:cstheme="minorHAnsi"/>
          <w:sz w:val="22"/>
          <w:szCs w:val="20"/>
        </w:rPr>
        <w:t>hotovitele.</w:t>
      </w:r>
    </w:p>
    <w:p w14:paraId="3B824850" w14:textId="77777777" w:rsidR="00EF6CC2" w:rsidRPr="00EF6CC2" w:rsidRDefault="00EF6CC2" w:rsidP="00EF6CC2">
      <w:pPr>
        <w:pStyle w:val="Bezmezer1"/>
        <w:spacing w:before="120" w:after="120"/>
        <w:ind w:left="284"/>
        <w:rPr>
          <w:rFonts w:asciiTheme="minorHAnsi" w:eastAsia="Calibri" w:hAnsiTheme="minorHAnsi" w:cstheme="minorHAnsi"/>
          <w:sz w:val="22"/>
          <w:szCs w:val="20"/>
        </w:rPr>
      </w:pPr>
    </w:p>
    <w:p w14:paraId="1B163B5B"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Součinnost smluvních stran</w:t>
      </w:r>
    </w:p>
    <w:p w14:paraId="18C9CB98" w14:textId="05C6389B" w:rsidR="00747C75" w:rsidRPr="00747C75" w:rsidRDefault="00747C75" w:rsidP="00513223">
      <w:pPr>
        <w:pStyle w:val="Bezmezer1"/>
        <w:numPr>
          <w:ilvl w:val="0"/>
          <w:numId w:val="13"/>
        </w:numPr>
        <w:spacing w:before="120" w:after="120"/>
        <w:ind w:left="283" w:hanging="357"/>
        <w:rPr>
          <w:rFonts w:asciiTheme="minorHAnsi" w:eastAsia="Calibri" w:hAnsiTheme="minorHAnsi" w:cstheme="minorHAnsi"/>
          <w:sz w:val="22"/>
        </w:rPr>
      </w:pPr>
      <w:r w:rsidRPr="00747C75">
        <w:rPr>
          <w:sz w:val="22"/>
        </w:rPr>
        <w:t xml:space="preserve">Smluvní strany se zavazují poskytovat si vzájemnou součinnost nezbytnou pro řádné plnění této smlouvy. Zhotovitel odpovídá za řádné, včasné a úplné provedení díla v rozsahu svých smluvních povinností a je povinen včas upozornit </w:t>
      </w:r>
      <w:r w:rsidR="00E97C00">
        <w:rPr>
          <w:sz w:val="22"/>
        </w:rPr>
        <w:t>O</w:t>
      </w:r>
      <w:r w:rsidRPr="00747C75">
        <w:rPr>
          <w:sz w:val="22"/>
        </w:rPr>
        <w:t>bjednatele na potřebu poskytnutí součinnosti nezbytné pro řádné provádění díla.</w:t>
      </w:r>
    </w:p>
    <w:p w14:paraId="6D3FD584" w14:textId="5BBA6537" w:rsidR="00D63FC7" w:rsidRPr="005C05FD" w:rsidRDefault="00D63FC7" w:rsidP="00513223">
      <w:pPr>
        <w:pStyle w:val="Bezmezer1"/>
        <w:numPr>
          <w:ilvl w:val="0"/>
          <w:numId w:val="13"/>
        </w:numPr>
        <w:spacing w:before="120" w:after="120"/>
        <w:ind w:left="283" w:hanging="357"/>
        <w:rPr>
          <w:rFonts w:asciiTheme="minorHAnsi" w:eastAsia="Calibri" w:hAnsiTheme="minorHAnsi" w:cstheme="minorHAnsi"/>
          <w:sz w:val="22"/>
        </w:rPr>
      </w:pPr>
      <w:r w:rsidRPr="005C05FD">
        <w:rPr>
          <w:rFonts w:asciiTheme="minorHAnsi" w:eastAsia="Calibri" w:hAnsiTheme="minorHAnsi" w:cstheme="minorHAnsi"/>
          <w:sz w:val="22"/>
        </w:rPr>
        <w:t>Pokud některá ze smluvních stran zjistí skutečnosti, které jí brání nebo mohou bránit řádnému plnění jejích smluvních povinností, je povinna o této skutečnosti bez zbytečného odkladu písemně informovat druhou smluvní stranu a přijmout opatření k jejich odstranění.</w:t>
      </w:r>
    </w:p>
    <w:p w14:paraId="11476042" w14:textId="2ED78BB6" w:rsidR="0009245D" w:rsidRDefault="00D63FC7" w:rsidP="00513223">
      <w:pPr>
        <w:pStyle w:val="Bezmezer1"/>
        <w:numPr>
          <w:ilvl w:val="0"/>
          <w:numId w:val="13"/>
        </w:numPr>
        <w:spacing w:before="120" w:after="120"/>
        <w:ind w:left="283" w:hanging="357"/>
        <w:rPr>
          <w:rFonts w:asciiTheme="minorHAnsi" w:eastAsia="Calibri" w:hAnsiTheme="minorHAnsi" w:cstheme="minorHAnsi"/>
          <w:sz w:val="22"/>
        </w:rPr>
      </w:pPr>
      <w:r w:rsidRPr="005C05FD">
        <w:rPr>
          <w:rFonts w:asciiTheme="minorHAnsi" w:eastAsia="Calibri" w:hAnsiTheme="minorHAnsi" w:cstheme="minorHAnsi"/>
          <w:sz w:val="22"/>
        </w:rPr>
        <w:t xml:space="preserve">Zhotovitel je povinen požadavky na součinnost </w:t>
      </w:r>
      <w:r w:rsidR="00E97C00">
        <w:rPr>
          <w:rFonts w:asciiTheme="minorHAnsi" w:eastAsia="Calibri" w:hAnsiTheme="minorHAnsi" w:cstheme="minorHAnsi"/>
          <w:sz w:val="22"/>
        </w:rPr>
        <w:t>O</w:t>
      </w:r>
      <w:r w:rsidRPr="005C05FD">
        <w:rPr>
          <w:rFonts w:asciiTheme="minorHAnsi" w:eastAsia="Calibri" w:hAnsiTheme="minorHAnsi" w:cstheme="minorHAnsi"/>
          <w:sz w:val="22"/>
        </w:rPr>
        <w:t xml:space="preserve">bjednatele uplatňovat včas, řádně je specifikovat a doložit jejich nezbytnost. Zhotovitel není oprávněn dovolávat se neposkytnutí součinnosti </w:t>
      </w:r>
      <w:r w:rsidR="00E97C00">
        <w:rPr>
          <w:rFonts w:asciiTheme="minorHAnsi" w:eastAsia="Calibri" w:hAnsiTheme="minorHAnsi" w:cstheme="minorHAnsi"/>
          <w:sz w:val="22"/>
        </w:rPr>
        <w:t>O</w:t>
      </w:r>
      <w:r w:rsidRPr="005C05FD">
        <w:rPr>
          <w:rFonts w:asciiTheme="minorHAnsi" w:eastAsia="Calibri" w:hAnsiTheme="minorHAnsi" w:cstheme="minorHAnsi"/>
          <w:sz w:val="22"/>
        </w:rPr>
        <w:t>bjednatele, pokud tento požadavek neuplatnil včas nebo jej řádně neodůvodnil.</w:t>
      </w:r>
      <w:r w:rsidRPr="005C05FD">
        <w:rPr>
          <w:sz w:val="22"/>
          <w:lang w:eastAsia="en-US"/>
        </w:rPr>
        <w:t xml:space="preserve"> </w:t>
      </w:r>
      <w:r w:rsidRPr="005C05FD">
        <w:rPr>
          <w:rFonts w:asciiTheme="minorHAnsi" w:eastAsia="Calibri" w:hAnsiTheme="minorHAnsi" w:cstheme="minorHAnsi"/>
          <w:sz w:val="22"/>
        </w:rPr>
        <w:t xml:space="preserve">Zhotovitel je povinen v průběhu plnění smlouvy průběžně vyhodnocovat skutečnosti mající vliv na provádění díla a bez zbytečného odkladu navrhovat opatření směřující k řádnému a včasnému dokončení díla, k ochraně </w:t>
      </w:r>
      <w:r w:rsidR="00E97C00">
        <w:rPr>
          <w:rFonts w:asciiTheme="minorHAnsi" w:eastAsia="Calibri" w:hAnsiTheme="minorHAnsi" w:cstheme="minorHAnsi"/>
          <w:sz w:val="22"/>
        </w:rPr>
        <w:t>O</w:t>
      </w:r>
      <w:r w:rsidRPr="005C05FD">
        <w:rPr>
          <w:rFonts w:asciiTheme="minorHAnsi" w:eastAsia="Calibri" w:hAnsiTheme="minorHAnsi" w:cstheme="minorHAnsi"/>
          <w:sz w:val="22"/>
        </w:rPr>
        <w:t>bjednatele před vznikem škody, zbytečnými náklady nebo prodlením.</w:t>
      </w:r>
    </w:p>
    <w:p w14:paraId="7EFC356C" w14:textId="066E85E7" w:rsidR="00FC6243" w:rsidRDefault="00FC6243" w:rsidP="00FC6243">
      <w:pPr>
        <w:pStyle w:val="Bezmezer1"/>
        <w:spacing w:before="120" w:after="120"/>
        <w:ind w:left="283"/>
        <w:rPr>
          <w:rFonts w:asciiTheme="minorHAnsi" w:eastAsia="Calibri" w:hAnsiTheme="minorHAnsi" w:cstheme="minorHAnsi"/>
          <w:sz w:val="22"/>
        </w:rPr>
      </w:pPr>
      <w:r w:rsidRPr="00747C75">
        <w:rPr>
          <w:rFonts w:asciiTheme="minorHAnsi" w:eastAsia="Calibri" w:hAnsiTheme="minorHAnsi" w:cstheme="minorHAnsi"/>
          <w:sz w:val="22"/>
        </w:rPr>
        <w:lastRenderedPageBreak/>
        <w:t xml:space="preserve">Zhotovitel je povinen poskytovat </w:t>
      </w:r>
      <w:r w:rsidR="00E97C00">
        <w:rPr>
          <w:rFonts w:asciiTheme="minorHAnsi" w:eastAsia="Calibri" w:hAnsiTheme="minorHAnsi" w:cstheme="minorHAnsi"/>
          <w:sz w:val="22"/>
        </w:rPr>
        <w:t>O</w:t>
      </w:r>
      <w:r w:rsidRPr="00747C75">
        <w:rPr>
          <w:rFonts w:asciiTheme="minorHAnsi" w:eastAsia="Calibri" w:hAnsiTheme="minorHAnsi" w:cstheme="minorHAnsi"/>
          <w:sz w:val="22"/>
        </w:rPr>
        <w:t>bjednateli, jeho zástupcům, technickému dozoru stavebníka a dalším oprávněným osobám veškeré potřebné podklady, informace, konzultace a jinou součinnost nezbytnou pro kontrolu, koordinaci a řádnou realizaci díla.</w:t>
      </w:r>
    </w:p>
    <w:p w14:paraId="019F1309" w14:textId="77777777" w:rsidR="00FC6243" w:rsidRPr="00FC6243" w:rsidRDefault="00FC6243" w:rsidP="00FC6243">
      <w:pPr>
        <w:pStyle w:val="Bezmezer1"/>
        <w:numPr>
          <w:ilvl w:val="0"/>
          <w:numId w:val="13"/>
        </w:numPr>
        <w:spacing w:after="120"/>
        <w:ind w:left="284" w:hanging="357"/>
        <w:rPr>
          <w:rFonts w:asciiTheme="minorHAnsi" w:eastAsia="Calibri" w:hAnsiTheme="minorHAnsi" w:cstheme="minorHAnsi"/>
          <w:sz w:val="22"/>
        </w:rPr>
      </w:pPr>
      <w:r w:rsidRPr="00FC6243">
        <w:rPr>
          <w:rFonts w:asciiTheme="minorHAnsi" w:hAnsiTheme="minorHAnsi" w:cstheme="minorHAnsi"/>
          <w:sz w:val="22"/>
        </w:rPr>
        <w:t>Objednatel upozorňuje, že ke dni uzavření této smlouvy není realizace díla spolufinancována z prostředků Evropské unie ani z jiných veřejných finančních zdrojů.</w:t>
      </w:r>
    </w:p>
    <w:p w14:paraId="4EA9E728" w14:textId="77777777" w:rsidR="00FC6243" w:rsidRPr="00FC6243" w:rsidRDefault="00FC6243" w:rsidP="00FC6243">
      <w:pPr>
        <w:spacing w:after="120" w:line="240" w:lineRule="auto"/>
        <w:ind w:left="284"/>
        <w:jc w:val="both"/>
        <w:rPr>
          <w:rFonts w:asciiTheme="minorHAnsi" w:hAnsiTheme="minorHAnsi" w:cstheme="minorHAnsi"/>
          <w:lang w:eastAsia="cs-CZ"/>
        </w:rPr>
      </w:pPr>
      <w:r w:rsidRPr="00FC6243">
        <w:rPr>
          <w:rFonts w:asciiTheme="minorHAnsi" w:hAnsiTheme="minorHAnsi" w:cstheme="minorHAnsi"/>
          <w:lang w:eastAsia="cs-CZ"/>
        </w:rPr>
        <w:t>Objednatel si vyhrazuje možnost požádat o poskytnutí dotace nebo jiného veřejného finančního příspěvku v souvislosti s realizací předmětu této smlouvy.</w:t>
      </w:r>
    </w:p>
    <w:p w14:paraId="6715CDC9" w14:textId="77777777" w:rsidR="00FC6243" w:rsidRPr="00FC6243" w:rsidRDefault="00FC6243" w:rsidP="00FC6243">
      <w:pPr>
        <w:spacing w:after="120" w:line="240" w:lineRule="auto"/>
        <w:ind w:left="284"/>
        <w:jc w:val="both"/>
        <w:rPr>
          <w:rFonts w:asciiTheme="minorHAnsi" w:hAnsiTheme="minorHAnsi" w:cstheme="minorHAnsi"/>
          <w:lang w:eastAsia="cs-CZ"/>
        </w:rPr>
      </w:pPr>
      <w:r w:rsidRPr="00FC6243">
        <w:rPr>
          <w:rFonts w:asciiTheme="minorHAnsi" w:hAnsiTheme="minorHAnsi" w:cstheme="minorHAnsi"/>
          <w:lang w:eastAsia="cs-CZ"/>
        </w:rPr>
        <w:t>V takovém případě je Zhotovitel povinen poskytovat Objednateli přiměřenou součinnost nezbytnou ke splnění podmínek poskytovatele dotace nebo jiného veřejného finančního příspěvku, pokud se budou vztahovat k plnění předmětu této smlouvy nebo k činnostem zajišťovaným Zhotovitelem.</w:t>
      </w:r>
    </w:p>
    <w:p w14:paraId="0D4DD2B7" w14:textId="77D15097" w:rsidR="00FC6243" w:rsidRPr="00FC6243" w:rsidRDefault="00FC6243" w:rsidP="00FC6243">
      <w:pPr>
        <w:spacing w:after="120" w:line="240" w:lineRule="auto"/>
        <w:ind w:left="284"/>
        <w:jc w:val="both"/>
        <w:rPr>
          <w:rFonts w:asciiTheme="minorHAnsi" w:hAnsiTheme="minorHAnsi" w:cstheme="minorHAnsi"/>
          <w:lang w:eastAsia="cs-CZ"/>
        </w:rPr>
      </w:pPr>
      <w:r w:rsidRPr="00FC6243">
        <w:rPr>
          <w:rFonts w:asciiTheme="minorHAnsi" w:hAnsiTheme="minorHAnsi" w:cstheme="minorHAnsi"/>
          <w:lang w:eastAsia="cs-CZ"/>
        </w:rPr>
        <w:t>Objednatel se zavazuje bez zbytečného odkladu informovat Zhotovitele o všech požadavcích a povinnostech vyplývajících z podmínek poskytovatele dotace nebo jiného veřejného finančního příspěvku, které se budou vztahovat k činnostem nebo povinnostem Zhotovitele v souvislosti s plněním této smlouvy. Zhotovitel je povinen tyto požadavky respektovat a po celou dobu, po kterou se na něj budou vztahovat, poskytovat Objednateli potřebnou součinnost nezbytnou ke splnění podmínek poskytovatele dotace nebo jiného veřejného finančního příspěvku.</w:t>
      </w:r>
    </w:p>
    <w:p w14:paraId="21BFCC08" w14:textId="77777777" w:rsidR="00747C75" w:rsidRPr="00D63FC7" w:rsidRDefault="00747C75" w:rsidP="00D63FC7">
      <w:pPr>
        <w:pStyle w:val="Bezmezer1"/>
        <w:spacing w:before="120" w:after="120"/>
        <w:ind w:left="283"/>
        <w:rPr>
          <w:rFonts w:asciiTheme="minorHAnsi" w:eastAsia="Calibri" w:hAnsiTheme="minorHAnsi" w:cstheme="minorHAnsi"/>
          <w:sz w:val="22"/>
          <w:szCs w:val="20"/>
        </w:rPr>
      </w:pPr>
    </w:p>
    <w:p w14:paraId="47C318DD"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Práva a povinnosti smluvních stran</w:t>
      </w:r>
    </w:p>
    <w:p w14:paraId="17AAB2F0" w14:textId="6077F7CD" w:rsidR="00935ED3" w:rsidRPr="005C05FD" w:rsidRDefault="00935ED3" w:rsidP="00513223">
      <w:pPr>
        <w:pStyle w:val="Bezmezer1"/>
        <w:numPr>
          <w:ilvl w:val="0"/>
          <w:numId w:val="14"/>
        </w:numPr>
        <w:spacing w:before="120" w:after="120"/>
        <w:ind w:left="283" w:hanging="357"/>
        <w:rPr>
          <w:rFonts w:asciiTheme="minorHAnsi" w:eastAsia="Calibri" w:hAnsiTheme="minorHAnsi" w:cstheme="minorHAnsi"/>
          <w:sz w:val="22"/>
        </w:rPr>
      </w:pPr>
      <w:r w:rsidRPr="005C05FD">
        <w:rPr>
          <w:sz w:val="22"/>
        </w:rPr>
        <w:t xml:space="preserve">Zhotovitel prohlašuje, že se před podáním nabídky řádně seznámil s rozsahem a povahou díla, s podmínkami jeho provádění a s dostupnými podklady poskytnutými </w:t>
      </w:r>
      <w:r w:rsidR="00E97C00">
        <w:rPr>
          <w:sz w:val="22"/>
        </w:rPr>
        <w:t>O</w:t>
      </w:r>
      <w:r w:rsidRPr="005C05FD">
        <w:rPr>
          <w:sz w:val="22"/>
        </w:rPr>
        <w:t>bjednatelem. Zhotovitel dále prohlašuje, že měl možnost se seznámit s místem plnění a jeho specifiky v rozsahu potřebném pro řádné ocenění a provedení díla. Zhotovitel potvrzuje, že při zpracování nabídky vycházel z těchto podkladů a z vlastních odborných znalostí a zkušeností a že zohlednil všechny skutečnosti, které mohl při vynaložení odborné péče zjistit.</w:t>
      </w:r>
    </w:p>
    <w:p w14:paraId="078075FE" w14:textId="0EEA70C6" w:rsidR="00935ED3" w:rsidRPr="005C05FD" w:rsidRDefault="00935ED3" w:rsidP="00513223">
      <w:pPr>
        <w:pStyle w:val="Bezmezer1"/>
        <w:numPr>
          <w:ilvl w:val="0"/>
          <w:numId w:val="14"/>
        </w:numPr>
        <w:spacing w:before="120" w:after="120"/>
        <w:ind w:left="283" w:hanging="357"/>
        <w:rPr>
          <w:rFonts w:asciiTheme="minorHAnsi" w:eastAsia="Calibri" w:hAnsiTheme="minorHAnsi" w:cstheme="minorHAnsi"/>
          <w:sz w:val="22"/>
        </w:rPr>
      </w:pPr>
      <w:r w:rsidRPr="005C05FD">
        <w:rPr>
          <w:sz w:val="22"/>
        </w:rPr>
        <w:t xml:space="preserve">Zhotovitel je povinen bezodkladně písemně informovat </w:t>
      </w:r>
      <w:r w:rsidR="00E97C00">
        <w:rPr>
          <w:sz w:val="22"/>
        </w:rPr>
        <w:t>O</w:t>
      </w:r>
      <w:r w:rsidRPr="005C05FD">
        <w:rPr>
          <w:sz w:val="22"/>
        </w:rPr>
        <w:t>bjednatele o vzniku následujících skutečností:</w:t>
      </w:r>
    </w:p>
    <w:p w14:paraId="663B52AF" w14:textId="204B4436" w:rsidR="00935ED3" w:rsidRPr="005C05FD" w:rsidRDefault="00935ED3" w:rsidP="00935ED3">
      <w:pPr>
        <w:pStyle w:val="Normlnweb"/>
        <w:ind w:left="720"/>
        <w:rPr>
          <w:rFonts w:asciiTheme="minorHAnsi" w:hAnsiTheme="minorHAnsi" w:cstheme="minorHAnsi"/>
          <w:sz w:val="22"/>
          <w:szCs w:val="22"/>
        </w:rPr>
      </w:pPr>
      <w:r w:rsidRPr="005C05FD">
        <w:rPr>
          <w:rFonts w:asciiTheme="minorHAnsi" w:hAnsiTheme="minorHAnsi" w:cstheme="minorHAnsi"/>
          <w:sz w:val="22"/>
          <w:szCs w:val="22"/>
        </w:rPr>
        <w:t xml:space="preserve">a) zahájení insolvenčního řízení, jehož předmětem je úpadek nebo hrozící úpadek </w:t>
      </w:r>
      <w:r w:rsidR="00AC01AB">
        <w:rPr>
          <w:rFonts w:asciiTheme="minorHAnsi" w:hAnsiTheme="minorHAnsi" w:cstheme="minorHAnsi"/>
          <w:sz w:val="22"/>
          <w:szCs w:val="22"/>
        </w:rPr>
        <w:t>Z</w:t>
      </w:r>
      <w:r w:rsidRPr="005C05FD">
        <w:rPr>
          <w:rFonts w:asciiTheme="minorHAnsi" w:hAnsiTheme="minorHAnsi" w:cstheme="minorHAnsi"/>
          <w:sz w:val="22"/>
          <w:szCs w:val="22"/>
        </w:rPr>
        <w:t>hotovitele,</w:t>
      </w:r>
      <w:r w:rsidRPr="005C05FD">
        <w:rPr>
          <w:rFonts w:asciiTheme="minorHAnsi" w:hAnsiTheme="minorHAnsi" w:cstheme="minorHAnsi"/>
          <w:sz w:val="22"/>
          <w:szCs w:val="22"/>
        </w:rPr>
        <w:br/>
        <w:t xml:space="preserve">b) vstup </w:t>
      </w:r>
      <w:r w:rsidR="00AC01AB">
        <w:rPr>
          <w:rFonts w:asciiTheme="minorHAnsi" w:hAnsiTheme="minorHAnsi" w:cstheme="minorHAnsi"/>
          <w:sz w:val="22"/>
          <w:szCs w:val="22"/>
        </w:rPr>
        <w:t>Z</w:t>
      </w:r>
      <w:r w:rsidRPr="005C05FD">
        <w:rPr>
          <w:rFonts w:asciiTheme="minorHAnsi" w:hAnsiTheme="minorHAnsi" w:cstheme="minorHAnsi"/>
          <w:sz w:val="22"/>
          <w:szCs w:val="22"/>
        </w:rPr>
        <w:t>hotovitele do likvidace,</w:t>
      </w:r>
      <w:r w:rsidRPr="005C05FD">
        <w:rPr>
          <w:rFonts w:asciiTheme="minorHAnsi" w:hAnsiTheme="minorHAnsi" w:cstheme="minorHAnsi"/>
          <w:sz w:val="22"/>
          <w:szCs w:val="22"/>
        </w:rPr>
        <w:br/>
        <w:t xml:space="preserve">c) změny v majetkové struktuře </w:t>
      </w:r>
      <w:r w:rsidR="00AC01AB">
        <w:rPr>
          <w:rFonts w:asciiTheme="minorHAnsi" w:hAnsiTheme="minorHAnsi" w:cstheme="minorHAnsi"/>
          <w:sz w:val="22"/>
          <w:szCs w:val="22"/>
        </w:rPr>
        <w:t>Z</w:t>
      </w:r>
      <w:r w:rsidRPr="005C05FD">
        <w:rPr>
          <w:rFonts w:asciiTheme="minorHAnsi" w:hAnsiTheme="minorHAnsi" w:cstheme="minorHAnsi"/>
          <w:sz w:val="22"/>
          <w:szCs w:val="22"/>
        </w:rPr>
        <w:t>hotovitele, s výjimkou změn v rámci běžného obchodního styku,</w:t>
      </w:r>
      <w:r w:rsidRPr="005C05FD">
        <w:rPr>
          <w:rFonts w:asciiTheme="minorHAnsi" w:hAnsiTheme="minorHAnsi" w:cstheme="minorHAnsi"/>
          <w:sz w:val="22"/>
          <w:szCs w:val="22"/>
        </w:rPr>
        <w:br/>
        <w:t xml:space="preserve">d) rozhodnutí o přeměně </w:t>
      </w:r>
      <w:r w:rsidR="00AC01AB">
        <w:rPr>
          <w:rFonts w:asciiTheme="minorHAnsi" w:hAnsiTheme="minorHAnsi" w:cstheme="minorHAnsi"/>
          <w:sz w:val="22"/>
          <w:szCs w:val="22"/>
        </w:rPr>
        <w:t>Z</w:t>
      </w:r>
      <w:r w:rsidRPr="005C05FD">
        <w:rPr>
          <w:rFonts w:asciiTheme="minorHAnsi" w:hAnsiTheme="minorHAnsi" w:cstheme="minorHAnsi"/>
          <w:sz w:val="22"/>
          <w:szCs w:val="22"/>
        </w:rPr>
        <w:t>hotovitele, zejména fúzi, rozdělení, převodu jmění na společníka nebo změně právní formy,</w:t>
      </w:r>
      <w:r w:rsidRPr="005C05FD">
        <w:rPr>
          <w:rFonts w:asciiTheme="minorHAnsi" w:hAnsiTheme="minorHAnsi" w:cstheme="minorHAnsi"/>
          <w:sz w:val="22"/>
          <w:szCs w:val="22"/>
        </w:rPr>
        <w:br/>
        <w:t xml:space="preserve">e) omezení nebo ukončení činnosti </w:t>
      </w:r>
      <w:r w:rsidR="00AC01AB">
        <w:rPr>
          <w:rFonts w:asciiTheme="minorHAnsi" w:hAnsiTheme="minorHAnsi" w:cstheme="minorHAnsi"/>
          <w:sz w:val="22"/>
          <w:szCs w:val="22"/>
        </w:rPr>
        <w:t>Z</w:t>
      </w:r>
      <w:r w:rsidRPr="005C05FD">
        <w:rPr>
          <w:rFonts w:asciiTheme="minorHAnsi" w:hAnsiTheme="minorHAnsi" w:cstheme="minorHAnsi"/>
          <w:sz w:val="22"/>
          <w:szCs w:val="22"/>
        </w:rPr>
        <w:t>hotovitele související s předmětem této smlouvy,</w:t>
      </w:r>
      <w:r w:rsidRPr="005C05FD">
        <w:rPr>
          <w:rFonts w:asciiTheme="minorHAnsi" w:hAnsiTheme="minorHAnsi" w:cstheme="minorHAnsi"/>
          <w:sz w:val="22"/>
          <w:szCs w:val="22"/>
        </w:rPr>
        <w:br/>
        <w:t xml:space="preserve">f) založení obchodní společnosti </w:t>
      </w:r>
      <w:r w:rsidR="00AC01AB">
        <w:rPr>
          <w:rFonts w:asciiTheme="minorHAnsi" w:hAnsiTheme="minorHAnsi" w:cstheme="minorHAnsi"/>
          <w:sz w:val="22"/>
          <w:szCs w:val="22"/>
        </w:rPr>
        <w:t>Z</w:t>
      </w:r>
      <w:r w:rsidRPr="005C05FD">
        <w:rPr>
          <w:rFonts w:asciiTheme="minorHAnsi" w:hAnsiTheme="minorHAnsi" w:cstheme="minorHAnsi"/>
          <w:sz w:val="22"/>
          <w:szCs w:val="22"/>
        </w:rPr>
        <w:t>hotovitelem nebo jeho účast na podnikání jiné osoby, pokud by tato skutečnost mohla mít vliv na plnění této smlouvy,</w:t>
      </w:r>
      <w:r w:rsidRPr="005C05FD">
        <w:rPr>
          <w:rFonts w:asciiTheme="minorHAnsi" w:hAnsiTheme="minorHAnsi" w:cstheme="minorHAnsi"/>
          <w:sz w:val="22"/>
          <w:szCs w:val="22"/>
        </w:rPr>
        <w:br/>
        <w:t xml:space="preserve">g) všechny skutečnosti, které by mohly mít vliv na plnění závazků </w:t>
      </w:r>
      <w:r w:rsidR="00AC01AB">
        <w:rPr>
          <w:rFonts w:asciiTheme="minorHAnsi" w:hAnsiTheme="minorHAnsi" w:cstheme="minorHAnsi"/>
          <w:sz w:val="22"/>
          <w:szCs w:val="22"/>
        </w:rPr>
        <w:t>Z</w:t>
      </w:r>
      <w:r w:rsidRPr="005C05FD">
        <w:rPr>
          <w:rFonts w:asciiTheme="minorHAnsi" w:hAnsiTheme="minorHAnsi" w:cstheme="minorHAnsi"/>
          <w:sz w:val="22"/>
          <w:szCs w:val="22"/>
        </w:rPr>
        <w:t xml:space="preserve">hotovitele vůči </w:t>
      </w:r>
      <w:r w:rsidR="00E97C00">
        <w:rPr>
          <w:rFonts w:asciiTheme="minorHAnsi" w:hAnsiTheme="minorHAnsi" w:cstheme="minorHAnsi"/>
          <w:sz w:val="22"/>
          <w:szCs w:val="22"/>
        </w:rPr>
        <w:t>O</w:t>
      </w:r>
      <w:r w:rsidRPr="005C05FD">
        <w:rPr>
          <w:rFonts w:asciiTheme="minorHAnsi" w:hAnsiTheme="minorHAnsi" w:cstheme="minorHAnsi"/>
          <w:sz w:val="22"/>
          <w:szCs w:val="22"/>
        </w:rPr>
        <w:t>bjednateli nebo na jejich řádné vypořádání,</w:t>
      </w:r>
      <w:r w:rsidRPr="005C05FD">
        <w:rPr>
          <w:rFonts w:asciiTheme="minorHAnsi" w:hAnsiTheme="minorHAnsi" w:cstheme="minorHAnsi"/>
          <w:sz w:val="22"/>
          <w:szCs w:val="22"/>
        </w:rPr>
        <w:br/>
        <w:t xml:space="preserve">h) rozhodnutí o zrušení </w:t>
      </w:r>
      <w:r w:rsidR="00AC01AB">
        <w:rPr>
          <w:rFonts w:asciiTheme="minorHAnsi" w:hAnsiTheme="minorHAnsi" w:cstheme="minorHAnsi"/>
          <w:sz w:val="22"/>
          <w:szCs w:val="22"/>
        </w:rPr>
        <w:t>Z</w:t>
      </w:r>
      <w:r w:rsidRPr="005C05FD">
        <w:rPr>
          <w:rFonts w:asciiTheme="minorHAnsi" w:hAnsiTheme="minorHAnsi" w:cstheme="minorHAnsi"/>
          <w:sz w:val="22"/>
          <w:szCs w:val="22"/>
        </w:rPr>
        <w:t>hotovitele.</w:t>
      </w:r>
    </w:p>
    <w:p w14:paraId="7247F5B7" w14:textId="26F0A333" w:rsidR="00935ED3" w:rsidRPr="005C05FD" w:rsidRDefault="00935ED3" w:rsidP="00513223">
      <w:pPr>
        <w:pStyle w:val="Bezmezer1"/>
        <w:numPr>
          <w:ilvl w:val="0"/>
          <w:numId w:val="14"/>
        </w:numPr>
        <w:spacing w:before="120" w:after="120"/>
        <w:ind w:left="283" w:hanging="357"/>
        <w:rPr>
          <w:rFonts w:asciiTheme="minorHAnsi" w:eastAsia="Calibri" w:hAnsiTheme="minorHAnsi" w:cstheme="minorHAnsi"/>
          <w:sz w:val="22"/>
        </w:rPr>
      </w:pPr>
      <w:r w:rsidRPr="005C05FD">
        <w:rPr>
          <w:rFonts w:asciiTheme="minorHAnsi" w:eastAsia="Calibri" w:hAnsiTheme="minorHAnsi" w:cstheme="minorHAnsi"/>
          <w:sz w:val="22"/>
        </w:rPr>
        <w:t xml:space="preserve">Zhotovitel je povinen umožnit </w:t>
      </w:r>
      <w:r w:rsidR="00E97C00">
        <w:rPr>
          <w:rFonts w:asciiTheme="minorHAnsi" w:eastAsia="Calibri" w:hAnsiTheme="minorHAnsi" w:cstheme="minorHAnsi"/>
          <w:sz w:val="22"/>
        </w:rPr>
        <w:t>O</w:t>
      </w:r>
      <w:r w:rsidRPr="005C05FD">
        <w:rPr>
          <w:rFonts w:asciiTheme="minorHAnsi" w:eastAsia="Calibri" w:hAnsiTheme="minorHAnsi" w:cstheme="minorHAnsi"/>
          <w:sz w:val="22"/>
        </w:rPr>
        <w:t xml:space="preserve">bjednateli výkon kontrolní činnosti v průběhu provádění díla, a to zejména tak, aby </w:t>
      </w:r>
      <w:r w:rsidR="00E97C00">
        <w:rPr>
          <w:rFonts w:asciiTheme="minorHAnsi" w:eastAsia="Calibri" w:hAnsiTheme="minorHAnsi" w:cstheme="minorHAnsi"/>
          <w:sz w:val="22"/>
        </w:rPr>
        <w:t>O</w:t>
      </w:r>
      <w:r w:rsidRPr="005C05FD">
        <w:rPr>
          <w:rFonts w:asciiTheme="minorHAnsi" w:eastAsia="Calibri" w:hAnsiTheme="minorHAnsi" w:cstheme="minorHAnsi"/>
          <w:sz w:val="22"/>
        </w:rPr>
        <w:t>bjednatel:</w:t>
      </w:r>
    </w:p>
    <w:p w14:paraId="5A9387D8" w14:textId="18150395" w:rsidR="0045751C" w:rsidRPr="005C05FD" w:rsidRDefault="0045751C" w:rsidP="00513223">
      <w:pPr>
        <w:pStyle w:val="Odstavecseseznamem"/>
        <w:numPr>
          <w:ilvl w:val="0"/>
          <w:numId w:val="15"/>
        </w:numPr>
        <w:spacing w:after="120" w:line="240" w:lineRule="auto"/>
        <w:jc w:val="both"/>
        <w:outlineLvl w:val="2"/>
        <w:rPr>
          <w:rFonts w:asciiTheme="minorHAnsi" w:hAnsiTheme="minorHAnsi" w:cstheme="minorHAnsi"/>
        </w:rPr>
      </w:pPr>
      <w:r w:rsidRPr="005C05FD">
        <w:rPr>
          <w:rFonts w:asciiTheme="minorHAnsi" w:hAnsiTheme="minorHAnsi" w:cstheme="minorHAnsi"/>
        </w:rPr>
        <w:t xml:space="preserve">prováděl sám nebo prostřednictvím třetí osoby cenovou kontrolu v průběhu provádění díla a při jeho dokončení, včetně kontroly závěrečného vyúčtování; </w:t>
      </w:r>
      <w:r w:rsidR="00AC01AB">
        <w:rPr>
          <w:rFonts w:asciiTheme="minorHAnsi" w:hAnsiTheme="minorHAnsi" w:cstheme="minorHAnsi"/>
        </w:rPr>
        <w:t>Z</w:t>
      </w:r>
      <w:r w:rsidRPr="005C05FD">
        <w:rPr>
          <w:rFonts w:asciiTheme="minorHAnsi" w:hAnsiTheme="minorHAnsi" w:cstheme="minorHAnsi"/>
        </w:rPr>
        <w:t>hotovitel je povinen poskytnout k tomu veškerou potřebnou součinnost a vytvořit odpovídající podmínky,</w:t>
      </w:r>
    </w:p>
    <w:p w14:paraId="3F457F49" w14:textId="54FC76B1" w:rsidR="0045751C" w:rsidRPr="005C05FD" w:rsidRDefault="009372D6" w:rsidP="00513223">
      <w:pPr>
        <w:pStyle w:val="Odstavecseseznamem"/>
        <w:numPr>
          <w:ilvl w:val="0"/>
          <w:numId w:val="15"/>
        </w:numPr>
        <w:spacing w:after="120" w:line="240" w:lineRule="auto"/>
        <w:jc w:val="both"/>
        <w:outlineLvl w:val="2"/>
        <w:rPr>
          <w:rFonts w:asciiTheme="minorHAnsi" w:hAnsiTheme="minorHAnsi" w:cstheme="minorHAnsi"/>
        </w:rPr>
      </w:pPr>
      <w:r w:rsidRPr="009372D6">
        <w:rPr>
          <w:rFonts w:asciiTheme="minorHAnsi" w:hAnsiTheme="minorHAnsi" w:cstheme="minorHAnsi"/>
        </w:rPr>
        <w:lastRenderedPageBreak/>
        <w:t>vykonával sám nebo prostřednictvím třetí osoby technický dozor stavebníka (TDS); v rámci této činnosti je oprávněn zejména kontrolovat, zda je dílo prováděno v souladu se smlouvou, projektovou dokumentací, technickými normami, právními předpisy a rozhodnutími příslušných orgánů veřejné správy, přičemž zjištěné nedostatky je oprávněn zapisovat do stavebního deníku.</w:t>
      </w:r>
      <w:r w:rsidR="0045751C" w:rsidRPr="005C05FD">
        <w:rPr>
          <w:rFonts w:asciiTheme="minorHAnsi" w:hAnsiTheme="minorHAnsi" w:cstheme="minorHAnsi"/>
        </w:rPr>
        <w:br/>
        <w:t xml:space="preserve">technický dozor nesmí vykonávat </w:t>
      </w:r>
      <w:r w:rsidR="00AC01AB">
        <w:rPr>
          <w:rFonts w:asciiTheme="minorHAnsi" w:hAnsiTheme="minorHAnsi" w:cstheme="minorHAnsi"/>
        </w:rPr>
        <w:t>Z</w:t>
      </w:r>
      <w:r w:rsidR="0045751C" w:rsidRPr="005C05FD">
        <w:rPr>
          <w:rFonts w:asciiTheme="minorHAnsi" w:hAnsiTheme="minorHAnsi" w:cstheme="minorHAnsi"/>
        </w:rPr>
        <w:t>hotovitel ani osoba s ním propojená; osoba vykonávající technický dozor je oprávněna v odůvodněných případech nařídit přerušení prací, zejména je-li ohrožena bezpečnost stavby, život nebo zdraví osob,</w:t>
      </w:r>
    </w:p>
    <w:p w14:paraId="67310AC4" w14:textId="79D3E747" w:rsidR="0045751C" w:rsidRPr="005C05FD" w:rsidRDefault="0045751C" w:rsidP="00513223">
      <w:pPr>
        <w:pStyle w:val="Odstavecseseznamem"/>
        <w:numPr>
          <w:ilvl w:val="0"/>
          <w:numId w:val="15"/>
        </w:numPr>
        <w:spacing w:after="0" w:line="240" w:lineRule="auto"/>
        <w:jc w:val="both"/>
        <w:outlineLvl w:val="2"/>
        <w:rPr>
          <w:rFonts w:asciiTheme="minorHAnsi" w:hAnsiTheme="minorHAnsi" w:cstheme="minorHAnsi"/>
        </w:rPr>
      </w:pPr>
      <w:r w:rsidRPr="005C05FD">
        <w:rPr>
          <w:rFonts w:asciiTheme="minorHAnsi" w:hAnsiTheme="minorHAnsi" w:cstheme="minorHAnsi"/>
        </w:rPr>
        <w:t xml:space="preserve">vykonával sám nebo prostřednictvím třetí osoby činnost koordinátora bezpečnosti a ochrany zdraví při práci (BOZP) v souladu s příslušnými právními předpisy; </w:t>
      </w:r>
      <w:r w:rsidR="00AC01AB">
        <w:rPr>
          <w:rFonts w:asciiTheme="minorHAnsi" w:hAnsiTheme="minorHAnsi" w:cstheme="minorHAnsi"/>
        </w:rPr>
        <w:t>Z</w:t>
      </w:r>
      <w:r w:rsidRPr="005C05FD">
        <w:rPr>
          <w:rFonts w:asciiTheme="minorHAnsi" w:hAnsiTheme="minorHAnsi" w:cstheme="minorHAnsi"/>
        </w:rPr>
        <w:t>hotovitel je povinen respektovat pokyny koordinátora BOZP a poskytovat mu potřebnou součinnost,</w:t>
      </w:r>
    </w:p>
    <w:p w14:paraId="6E36C13C" w14:textId="1AF72262" w:rsidR="0045751C" w:rsidRPr="005C05FD" w:rsidRDefault="0045751C" w:rsidP="00107040">
      <w:pPr>
        <w:spacing w:after="0" w:line="240" w:lineRule="auto"/>
        <w:jc w:val="both"/>
        <w:outlineLvl w:val="2"/>
        <w:rPr>
          <w:rFonts w:asciiTheme="minorHAnsi" w:hAnsiTheme="minorHAnsi" w:cstheme="minorHAnsi"/>
        </w:rPr>
      </w:pPr>
      <w:r w:rsidRPr="005C05FD">
        <w:rPr>
          <w:rFonts w:asciiTheme="minorHAnsi" w:hAnsiTheme="minorHAnsi" w:cstheme="minorHAnsi"/>
        </w:rPr>
        <w:t xml:space="preserve">Výkon kontrolní činnosti </w:t>
      </w:r>
      <w:r w:rsidR="00E97C00">
        <w:rPr>
          <w:rFonts w:asciiTheme="minorHAnsi" w:hAnsiTheme="minorHAnsi" w:cstheme="minorHAnsi"/>
        </w:rPr>
        <w:t>O</w:t>
      </w:r>
      <w:r w:rsidRPr="005C05FD">
        <w:rPr>
          <w:rFonts w:asciiTheme="minorHAnsi" w:hAnsiTheme="minorHAnsi" w:cstheme="minorHAnsi"/>
        </w:rPr>
        <w:t xml:space="preserve">bjednatele nezbavuje </w:t>
      </w:r>
      <w:r w:rsidR="00AC01AB">
        <w:rPr>
          <w:rFonts w:asciiTheme="minorHAnsi" w:hAnsiTheme="minorHAnsi" w:cstheme="minorHAnsi"/>
        </w:rPr>
        <w:t>Z</w:t>
      </w:r>
      <w:r w:rsidRPr="005C05FD">
        <w:rPr>
          <w:rFonts w:asciiTheme="minorHAnsi" w:hAnsiTheme="minorHAnsi" w:cstheme="minorHAnsi"/>
        </w:rPr>
        <w:t>hotovitele odpovědnosti za řádné provedení díla.</w:t>
      </w:r>
    </w:p>
    <w:p w14:paraId="2B19AA91" w14:textId="77777777" w:rsidR="000C477F" w:rsidRPr="005C05FD" w:rsidRDefault="006F1A3C" w:rsidP="00513223">
      <w:pPr>
        <w:pStyle w:val="Bezmezer1"/>
        <w:numPr>
          <w:ilvl w:val="0"/>
          <w:numId w:val="14"/>
        </w:numPr>
        <w:spacing w:before="120" w:after="120"/>
        <w:ind w:left="283" w:hanging="357"/>
        <w:rPr>
          <w:rFonts w:asciiTheme="minorHAnsi" w:eastAsia="Calibri" w:hAnsiTheme="minorHAnsi" w:cstheme="minorHAnsi"/>
          <w:color w:val="000000" w:themeColor="text1"/>
          <w:sz w:val="22"/>
        </w:rPr>
      </w:pPr>
      <w:r w:rsidRPr="005C05FD">
        <w:rPr>
          <w:rFonts w:asciiTheme="minorHAnsi" w:eastAsia="Calibri" w:hAnsiTheme="minorHAnsi" w:cstheme="minorHAnsi"/>
          <w:color w:val="000000" w:themeColor="text1"/>
          <w:sz w:val="22"/>
        </w:rPr>
        <w:t>Technický dozor stavebníka bude provádět průběžnou kontrolu prováděných prací.</w:t>
      </w:r>
    </w:p>
    <w:p w14:paraId="7FB2A5F4" w14:textId="3FF75AF7" w:rsidR="000C477F" w:rsidRPr="005C05FD" w:rsidRDefault="000C477F" w:rsidP="005C05FD">
      <w:pPr>
        <w:pStyle w:val="Bezmezer1"/>
        <w:spacing w:before="120" w:after="120"/>
        <w:ind w:left="284"/>
        <w:jc w:val="left"/>
        <w:rPr>
          <w:rFonts w:asciiTheme="minorHAnsi" w:eastAsia="Calibri" w:hAnsiTheme="minorHAnsi" w:cstheme="minorHAnsi"/>
          <w:color w:val="000000" w:themeColor="text1"/>
          <w:sz w:val="22"/>
        </w:rPr>
      </w:pPr>
      <w:r w:rsidRPr="005C05FD">
        <w:rPr>
          <w:rFonts w:asciiTheme="minorHAnsi" w:eastAsia="Calibri" w:hAnsiTheme="minorHAnsi" w:cstheme="minorHAnsi"/>
          <w:color w:val="000000" w:themeColor="text1"/>
          <w:sz w:val="22"/>
        </w:rPr>
        <w:t>Osoba vykonávající technický dozor stavebníka (TDS) je oprávněna</w:t>
      </w:r>
      <w:r w:rsidR="003B5F33" w:rsidRPr="005C05FD">
        <w:rPr>
          <w:rFonts w:asciiTheme="minorHAnsi" w:eastAsia="Calibri" w:hAnsiTheme="minorHAnsi" w:cstheme="minorHAnsi"/>
          <w:color w:val="000000" w:themeColor="text1"/>
          <w:sz w:val="22"/>
        </w:rPr>
        <w:t xml:space="preserve"> zejména</w:t>
      </w:r>
      <w:r w:rsidRPr="005C05FD">
        <w:rPr>
          <w:rFonts w:asciiTheme="minorHAnsi" w:eastAsia="Calibri" w:hAnsiTheme="minorHAnsi" w:cstheme="minorHAnsi"/>
          <w:color w:val="000000" w:themeColor="text1"/>
          <w:sz w:val="22"/>
        </w:rPr>
        <w:t>:</w:t>
      </w:r>
      <w:r w:rsidRPr="005C05FD">
        <w:rPr>
          <w:rFonts w:asciiTheme="minorHAnsi" w:eastAsia="Calibri" w:hAnsiTheme="minorHAnsi" w:cstheme="minorHAnsi"/>
          <w:color w:val="000000" w:themeColor="text1"/>
          <w:sz w:val="22"/>
        </w:rPr>
        <w:br/>
      </w:r>
      <w:r w:rsidR="003B5F33" w:rsidRPr="005C05FD">
        <w:rPr>
          <w:rFonts w:asciiTheme="minorHAnsi" w:eastAsia="Calibri" w:hAnsiTheme="minorHAnsi" w:cstheme="minorHAnsi"/>
          <w:color w:val="000000" w:themeColor="text1"/>
          <w:sz w:val="22"/>
        </w:rPr>
        <w:t>a) nařídit bezodkladné pozastavení prací v nezbytném rozsahu, pokud jsou prováděny v rozporu se smlouvou, projektovou dokumentací, technickými normami, právními předpisy nebo požadavky BOZP,</w:t>
      </w:r>
      <w:r w:rsidR="003B5F33" w:rsidRPr="005C05FD">
        <w:rPr>
          <w:rFonts w:asciiTheme="minorHAnsi" w:eastAsia="Calibri" w:hAnsiTheme="minorHAnsi" w:cstheme="minorHAnsi"/>
          <w:color w:val="000000" w:themeColor="text1"/>
          <w:sz w:val="22"/>
        </w:rPr>
        <w:br/>
        <w:t>b) zakázat zakrytí konstrukcí nebo částí díla bez předchozího odsouhlasení,</w:t>
      </w:r>
      <w:r w:rsidR="003B5F33" w:rsidRPr="005C05FD">
        <w:rPr>
          <w:rFonts w:asciiTheme="minorHAnsi" w:eastAsia="Calibri" w:hAnsiTheme="minorHAnsi" w:cstheme="minorHAnsi"/>
          <w:color w:val="000000" w:themeColor="text1"/>
          <w:sz w:val="22"/>
        </w:rPr>
        <w:br/>
        <w:t xml:space="preserve">c) nařídit odkrytí již provedených částí díla za účelem kontroly jejich kvality; v případě zjištění vady nese náklady na odkrytí a opětovné zakrytí </w:t>
      </w:r>
      <w:r w:rsidR="00AC01AB">
        <w:rPr>
          <w:rFonts w:asciiTheme="minorHAnsi" w:eastAsia="Calibri" w:hAnsiTheme="minorHAnsi" w:cstheme="minorHAnsi"/>
          <w:color w:val="000000" w:themeColor="text1"/>
          <w:sz w:val="22"/>
        </w:rPr>
        <w:t>Z</w:t>
      </w:r>
      <w:r w:rsidR="003B5F33" w:rsidRPr="005C05FD">
        <w:rPr>
          <w:rFonts w:asciiTheme="minorHAnsi" w:eastAsia="Calibri" w:hAnsiTheme="minorHAnsi" w:cstheme="minorHAnsi"/>
          <w:color w:val="000000" w:themeColor="text1"/>
          <w:sz w:val="22"/>
        </w:rPr>
        <w:t>hotovitel.</w:t>
      </w:r>
      <w:r w:rsidRPr="005C05FD">
        <w:rPr>
          <w:rFonts w:asciiTheme="minorHAnsi" w:eastAsia="Calibri" w:hAnsiTheme="minorHAnsi" w:cstheme="minorHAnsi"/>
          <w:color w:val="000000" w:themeColor="text1"/>
          <w:sz w:val="22"/>
        </w:rPr>
        <w:br/>
      </w:r>
      <w:r w:rsidR="003B5F33" w:rsidRPr="005C05FD">
        <w:rPr>
          <w:rFonts w:asciiTheme="minorHAnsi" w:eastAsia="Calibri" w:hAnsiTheme="minorHAnsi" w:cstheme="minorHAnsi"/>
          <w:color w:val="000000" w:themeColor="text1"/>
          <w:sz w:val="22"/>
        </w:rPr>
        <w:t>Zhotovitel je povinen pokyny TDS bezodkladně respektovat a přijmout odpovídající nápravná opatření.</w:t>
      </w:r>
      <w:r w:rsidR="003B5F33" w:rsidRPr="005C05FD">
        <w:rPr>
          <w:sz w:val="22"/>
          <w:lang w:eastAsia="en-US"/>
        </w:rPr>
        <w:t xml:space="preserve"> </w:t>
      </w:r>
      <w:r w:rsidR="003B5F33" w:rsidRPr="005C05FD">
        <w:rPr>
          <w:rFonts w:asciiTheme="minorHAnsi" w:eastAsia="Calibri" w:hAnsiTheme="minorHAnsi" w:cstheme="minorHAnsi"/>
          <w:color w:val="000000" w:themeColor="text1"/>
          <w:sz w:val="22"/>
        </w:rPr>
        <w:t xml:space="preserve">Výkon činnosti TDS nezbavuje </w:t>
      </w:r>
      <w:r w:rsidR="00AC01AB">
        <w:rPr>
          <w:rFonts w:asciiTheme="minorHAnsi" w:eastAsia="Calibri" w:hAnsiTheme="minorHAnsi" w:cstheme="minorHAnsi"/>
          <w:color w:val="000000" w:themeColor="text1"/>
          <w:sz w:val="22"/>
        </w:rPr>
        <w:t>Z</w:t>
      </w:r>
      <w:r w:rsidR="003B5F33" w:rsidRPr="005C05FD">
        <w:rPr>
          <w:rFonts w:asciiTheme="minorHAnsi" w:eastAsia="Calibri" w:hAnsiTheme="minorHAnsi" w:cstheme="minorHAnsi"/>
          <w:color w:val="000000" w:themeColor="text1"/>
          <w:sz w:val="22"/>
        </w:rPr>
        <w:t>hotovitele odpovědnosti za řádné provedení díla.</w:t>
      </w:r>
    </w:p>
    <w:p w14:paraId="3F4E1ADE" w14:textId="10EB90CD" w:rsidR="003B5F33" w:rsidRPr="005C05FD" w:rsidRDefault="003B5F33" w:rsidP="00513223">
      <w:pPr>
        <w:pStyle w:val="Bezmezer1"/>
        <w:numPr>
          <w:ilvl w:val="0"/>
          <w:numId w:val="14"/>
        </w:numPr>
        <w:spacing w:before="120" w:after="120"/>
        <w:ind w:left="283" w:hanging="357"/>
        <w:rPr>
          <w:rFonts w:asciiTheme="minorHAnsi" w:eastAsia="Calibri" w:hAnsiTheme="minorHAnsi" w:cstheme="minorHAnsi"/>
          <w:sz w:val="22"/>
        </w:rPr>
      </w:pPr>
      <w:r w:rsidRPr="005C05FD">
        <w:rPr>
          <w:sz w:val="22"/>
        </w:rPr>
        <w:t xml:space="preserve">Objednatel je povinen, pokud tak stanoví právní předpisy, zajistit výkon činnosti koordinátora </w:t>
      </w:r>
      <w:r w:rsidRPr="00586145">
        <w:rPr>
          <w:sz w:val="22"/>
        </w:rPr>
        <w:t>bezpečnosti a ochrany zdraví při práci</w:t>
      </w:r>
      <w:r w:rsidRPr="005C05FD">
        <w:rPr>
          <w:sz w:val="22"/>
        </w:rPr>
        <w:t xml:space="preserve"> na staveništi. Zhotovitel je povinen poskytovat koordinátorovi BOZP potřebnou součinnost a respektovat jeho pokyny.</w:t>
      </w:r>
    </w:p>
    <w:p w14:paraId="6065F7DF" w14:textId="3E928CFA" w:rsidR="003B5F33" w:rsidRPr="00387D8F" w:rsidRDefault="003B5F33" w:rsidP="00513223">
      <w:pPr>
        <w:pStyle w:val="Bezmezer1"/>
        <w:numPr>
          <w:ilvl w:val="0"/>
          <w:numId w:val="14"/>
        </w:numPr>
        <w:spacing w:before="120" w:after="120"/>
        <w:ind w:left="283" w:hanging="357"/>
        <w:rPr>
          <w:rFonts w:asciiTheme="minorHAnsi" w:eastAsia="Calibri" w:hAnsiTheme="minorHAnsi" w:cstheme="minorHAnsi"/>
          <w:sz w:val="22"/>
        </w:rPr>
      </w:pPr>
      <w:r w:rsidRPr="005C05FD">
        <w:rPr>
          <w:sz w:val="22"/>
          <w:u w:val="single"/>
        </w:rPr>
        <w:t>Kontrolní dny stavby</w:t>
      </w:r>
      <w:r w:rsidRPr="005C05FD">
        <w:rPr>
          <w:sz w:val="22"/>
        </w:rPr>
        <w:t xml:space="preserve"> (dále jen „KD“) organizuje </w:t>
      </w:r>
      <w:r w:rsidR="00E97C00">
        <w:rPr>
          <w:sz w:val="22"/>
        </w:rPr>
        <w:t>O</w:t>
      </w:r>
      <w:r w:rsidRPr="005C05FD">
        <w:rPr>
          <w:sz w:val="22"/>
        </w:rPr>
        <w:t>bjednatel. Kontrolních dnů se účastní zejména zástupce</w:t>
      </w:r>
      <w:r w:rsidRPr="00387D8F">
        <w:rPr>
          <w:sz w:val="22"/>
        </w:rPr>
        <w:t xml:space="preserve"> </w:t>
      </w:r>
      <w:r w:rsidR="00E97C00">
        <w:rPr>
          <w:sz w:val="22"/>
        </w:rPr>
        <w:t>O</w:t>
      </w:r>
      <w:r w:rsidRPr="00387D8F">
        <w:rPr>
          <w:sz w:val="22"/>
        </w:rPr>
        <w:t xml:space="preserve">bjednatele, zástupce </w:t>
      </w:r>
      <w:r w:rsidR="00AC01AB">
        <w:rPr>
          <w:sz w:val="22"/>
        </w:rPr>
        <w:t>Z</w:t>
      </w:r>
      <w:r w:rsidRPr="00387D8F">
        <w:rPr>
          <w:sz w:val="22"/>
        </w:rPr>
        <w:t xml:space="preserve">hotovitele a TDS. Kontrolní dny se konají </w:t>
      </w:r>
      <w:r w:rsidR="009372D6" w:rsidRPr="009372D6">
        <w:rPr>
          <w:sz w:val="22"/>
        </w:rPr>
        <w:t>zpravidla jednou za 14 kalendářních dnů</w:t>
      </w:r>
      <w:r w:rsidRPr="00387D8F">
        <w:rPr>
          <w:sz w:val="22"/>
        </w:rPr>
        <w:t xml:space="preserve">, </w:t>
      </w:r>
      <w:r w:rsidR="009372D6" w:rsidRPr="009372D6">
        <w:rPr>
          <w:sz w:val="22"/>
        </w:rPr>
        <w:t xml:space="preserve">nestanoví-li </w:t>
      </w:r>
      <w:r w:rsidR="00E97C00">
        <w:rPr>
          <w:sz w:val="22"/>
        </w:rPr>
        <w:t>O</w:t>
      </w:r>
      <w:r w:rsidR="009372D6" w:rsidRPr="009372D6">
        <w:rPr>
          <w:sz w:val="22"/>
        </w:rPr>
        <w:t>bjednatel s ohledem na průběh realizace díla jinou četnost</w:t>
      </w:r>
      <w:r w:rsidRPr="00387D8F">
        <w:rPr>
          <w:sz w:val="22"/>
        </w:rPr>
        <w:t xml:space="preserve">. O průběhu kontrolních dnů se pořizuje písemný zápis; účastníci stvrzují svou účast podpisem. Závěry z kontrolních dnů jsou pro </w:t>
      </w:r>
      <w:r w:rsidR="00AC01AB">
        <w:rPr>
          <w:sz w:val="22"/>
        </w:rPr>
        <w:t>Z</w:t>
      </w:r>
      <w:r w:rsidRPr="00387D8F">
        <w:rPr>
          <w:sz w:val="22"/>
        </w:rPr>
        <w:t>hotovitele závazné, pokud nejsou v rozporu se smlouvou nebo právními předpisy.</w:t>
      </w:r>
    </w:p>
    <w:p w14:paraId="422BD147" w14:textId="3A296789" w:rsidR="003B5F33" w:rsidRPr="00387D8F" w:rsidRDefault="003B5F33" w:rsidP="00513223">
      <w:pPr>
        <w:pStyle w:val="Bezmezer1"/>
        <w:numPr>
          <w:ilvl w:val="0"/>
          <w:numId w:val="14"/>
        </w:numPr>
        <w:spacing w:before="120" w:after="120"/>
        <w:ind w:left="283" w:hanging="357"/>
        <w:rPr>
          <w:rFonts w:asciiTheme="minorHAnsi" w:eastAsia="Calibri" w:hAnsiTheme="minorHAnsi" w:cstheme="minorHAnsi"/>
          <w:sz w:val="22"/>
        </w:rPr>
      </w:pPr>
      <w:r w:rsidRPr="00387D8F">
        <w:rPr>
          <w:sz w:val="22"/>
        </w:rPr>
        <w:t xml:space="preserve">Zhotovitel není oprávněn bez předchozího písemného souhlasu </w:t>
      </w:r>
      <w:r w:rsidR="00E97C00">
        <w:rPr>
          <w:sz w:val="22"/>
        </w:rPr>
        <w:t>O</w:t>
      </w:r>
      <w:r w:rsidRPr="00387D8F">
        <w:rPr>
          <w:sz w:val="22"/>
        </w:rPr>
        <w:t>bjednatele převést nebo postoupit svá práva a povinnosti ze smlouvy na třetí osobu. Porušení této povinnosti se považuje za podstatné porušení smlouvy.</w:t>
      </w:r>
    </w:p>
    <w:p w14:paraId="0F36C6E3" w14:textId="7B8878C2" w:rsidR="003B5F33" w:rsidRPr="00586145" w:rsidRDefault="00387D8F" w:rsidP="00513223">
      <w:pPr>
        <w:pStyle w:val="Bezmezer1"/>
        <w:numPr>
          <w:ilvl w:val="0"/>
          <w:numId w:val="14"/>
        </w:numPr>
        <w:spacing w:before="120" w:after="120"/>
        <w:ind w:left="283" w:hanging="357"/>
        <w:rPr>
          <w:rFonts w:asciiTheme="minorHAnsi" w:eastAsia="Calibri" w:hAnsiTheme="minorHAnsi" w:cstheme="minorHAnsi"/>
          <w:sz w:val="22"/>
        </w:rPr>
      </w:pPr>
      <w:r w:rsidRPr="00387D8F">
        <w:rPr>
          <w:sz w:val="22"/>
        </w:rPr>
        <w:t xml:space="preserve">Zhotovitel není oprávněn bez předchozího písemného souhlasu </w:t>
      </w:r>
      <w:r w:rsidR="00E97C00">
        <w:rPr>
          <w:sz w:val="22"/>
        </w:rPr>
        <w:t>O</w:t>
      </w:r>
      <w:r w:rsidRPr="00387D8F">
        <w:rPr>
          <w:sz w:val="22"/>
        </w:rPr>
        <w:t>bjednatele postoupit ani zastavit pohledávky vzniklé z této smlouvy. Porušení této povinnosti se považuje za podstatné porušení smlouvy.</w:t>
      </w:r>
    </w:p>
    <w:p w14:paraId="7D5408B0" w14:textId="77777777" w:rsidR="00387D8F" w:rsidRPr="00387D8F" w:rsidRDefault="00387D8F" w:rsidP="00513223">
      <w:pPr>
        <w:pStyle w:val="Bezmezer1"/>
        <w:numPr>
          <w:ilvl w:val="0"/>
          <w:numId w:val="14"/>
        </w:numPr>
        <w:spacing w:before="120" w:after="120"/>
        <w:ind w:left="283" w:hanging="357"/>
        <w:rPr>
          <w:rFonts w:asciiTheme="minorHAnsi" w:eastAsia="Calibri" w:hAnsiTheme="minorHAnsi" w:cstheme="minorHAnsi"/>
          <w:sz w:val="22"/>
        </w:rPr>
      </w:pPr>
      <w:r w:rsidRPr="00387D8F">
        <w:rPr>
          <w:sz w:val="22"/>
        </w:rPr>
        <w:t xml:space="preserve">Zhotovitel bere na vědomí, že je povinen </w:t>
      </w:r>
      <w:r w:rsidRPr="00586145">
        <w:rPr>
          <w:sz w:val="22"/>
          <w:u w:val="single"/>
        </w:rPr>
        <w:t>spolupůsobit při výkonu finanční kontroly</w:t>
      </w:r>
      <w:r w:rsidRPr="00387D8F">
        <w:rPr>
          <w:sz w:val="22"/>
        </w:rPr>
        <w:t xml:space="preserve"> podle zákona č. 320/2001 Sb., o finanční kontrole, ve znění pozdějších předpisů, a poskytovat k tomu nezbytnou součinnost.</w:t>
      </w:r>
    </w:p>
    <w:p w14:paraId="740BE83C" w14:textId="26B4A85E" w:rsidR="003B5F33" w:rsidRPr="00387D8F" w:rsidRDefault="00387D8F" w:rsidP="00513223">
      <w:pPr>
        <w:pStyle w:val="Bezmezer1"/>
        <w:numPr>
          <w:ilvl w:val="0"/>
          <w:numId w:val="14"/>
        </w:numPr>
        <w:spacing w:before="120" w:after="120"/>
        <w:ind w:left="283" w:hanging="357"/>
        <w:rPr>
          <w:rFonts w:asciiTheme="minorHAnsi" w:eastAsia="Calibri" w:hAnsiTheme="minorHAnsi" w:cstheme="minorHAnsi"/>
          <w:sz w:val="22"/>
        </w:rPr>
      </w:pPr>
      <w:r w:rsidRPr="00387D8F">
        <w:rPr>
          <w:rFonts w:asciiTheme="minorHAnsi" w:eastAsia="Calibri" w:hAnsiTheme="minorHAnsi" w:cstheme="minorHAnsi"/>
          <w:sz w:val="22"/>
          <w:szCs w:val="20"/>
        </w:rPr>
        <w:t>Smluvní strany se zavazují vzájemně koordinovat postup prací tak, aby bylo dílo provedeno řádně a včas v souladu s touto smlouvou.</w:t>
      </w:r>
    </w:p>
    <w:p w14:paraId="40898A8B" w14:textId="77777777" w:rsidR="006F1A3C" w:rsidRPr="00CA3B97" w:rsidRDefault="006F1A3C" w:rsidP="00513223">
      <w:pPr>
        <w:pStyle w:val="Bezmezer1"/>
        <w:numPr>
          <w:ilvl w:val="0"/>
          <w:numId w:val="14"/>
        </w:numPr>
        <w:spacing w:before="120" w:after="120"/>
        <w:ind w:left="283" w:hanging="357"/>
        <w:rPr>
          <w:rFonts w:asciiTheme="minorHAnsi" w:eastAsia="Calibri" w:hAnsiTheme="minorHAnsi" w:cstheme="minorHAnsi"/>
          <w:sz w:val="22"/>
          <w:szCs w:val="20"/>
        </w:rPr>
      </w:pPr>
      <w:r>
        <w:rPr>
          <w:rFonts w:asciiTheme="minorHAnsi" w:eastAsia="Calibri" w:hAnsiTheme="minorHAnsi" w:cstheme="minorHAnsi"/>
          <w:sz w:val="22"/>
          <w:szCs w:val="20"/>
        </w:rPr>
        <w:t>Zhotovitel</w:t>
      </w:r>
      <w:r w:rsidRPr="00CA3B97">
        <w:rPr>
          <w:rFonts w:asciiTheme="minorHAnsi" w:eastAsia="Calibri" w:hAnsiTheme="minorHAnsi" w:cstheme="minorHAnsi"/>
          <w:sz w:val="22"/>
          <w:szCs w:val="20"/>
        </w:rPr>
        <w:t xml:space="preserve"> se zavazuje v rámci plnění této smlouvy nevyužívat v rozsahu vyšším než 10% ceny poddodavatele, který je:</w:t>
      </w:r>
    </w:p>
    <w:p w14:paraId="7794BD00" w14:textId="77777777" w:rsidR="006F1A3C" w:rsidRPr="00CA3B97" w:rsidRDefault="006F1A3C" w:rsidP="00513223">
      <w:pPr>
        <w:pStyle w:val="Bezmezer1"/>
        <w:numPr>
          <w:ilvl w:val="0"/>
          <w:numId w:val="35"/>
        </w:numPr>
        <w:ind w:left="714" w:hanging="357"/>
        <w:rPr>
          <w:rFonts w:asciiTheme="minorHAnsi" w:eastAsia="Calibri" w:hAnsiTheme="minorHAnsi" w:cstheme="minorHAnsi"/>
          <w:sz w:val="22"/>
          <w:szCs w:val="20"/>
        </w:rPr>
      </w:pPr>
      <w:r w:rsidRPr="00CA3B97">
        <w:rPr>
          <w:rFonts w:asciiTheme="minorHAnsi" w:eastAsia="Calibri" w:hAnsiTheme="minorHAnsi" w:cstheme="minorHAnsi"/>
          <w:sz w:val="22"/>
          <w:szCs w:val="20"/>
        </w:rPr>
        <w:t>fyzickou či právnickou osobou nebo subjektem či orgánem se sídlem v Rusku,</w:t>
      </w:r>
    </w:p>
    <w:p w14:paraId="2023A648" w14:textId="77777777" w:rsidR="006F1A3C" w:rsidRPr="00CA3B97" w:rsidRDefault="006F1A3C" w:rsidP="00513223">
      <w:pPr>
        <w:pStyle w:val="Bezmezer1"/>
        <w:numPr>
          <w:ilvl w:val="0"/>
          <w:numId w:val="35"/>
        </w:numPr>
        <w:ind w:left="714" w:hanging="357"/>
        <w:rPr>
          <w:rFonts w:asciiTheme="minorHAnsi" w:eastAsia="Calibri" w:hAnsiTheme="minorHAnsi" w:cstheme="minorHAnsi"/>
          <w:sz w:val="22"/>
          <w:szCs w:val="20"/>
        </w:rPr>
      </w:pPr>
      <w:r w:rsidRPr="00CA3B97">
        <w:rPr>
          <w:rFonts w:asciiTheme="minorHAnsi" w:eastAsia="Calibri" w:hAnsiTheme="minorHAnsi" w:cstheme="minorHAnsi"/>
          <w:sz w:val="22"/>
          <w:szCs w:val="20"/>
        </w:rPr>
        <w:lastRenderedPageBreak/>
        <w:t>právnickou osobou, subjektem nebo orgánem, který je z více než 50 % přímo či nepřímo vlastněn některým ze subjektů uvedených v písmeni a) tohoto odstavce, nebo</w:t>
      </w:r>
    </w:p>
    <w:p w14:paraId="12AEE69C" w14:textId="2CBC4EC6" w:rsidR="006F1A3C" w:rsidRDefault="006F1A3C" w:rsidP="00513223">
      <w:pPr>
        <w:pStyle w:val="Bezmezer1"/>
        <w:numPr>
          <w:ilvl w:val="0"/>
          <w:numId w:val="35"/>
        </w:numPr>
        <w:ind w:left="714" w:hanging="357"/>
        <w:rPr>
          <w:rFonts w:asciiTheme="minorHAnsi" w:eastAsia="Calibri" w:hAnsiTheme="minorHAnsi" w:cstheme="minorHAnsi"/>
          <w:sz w:val="22"/>
          <w:szCs w:val="20"/>
        </w:rPr>
      </w:pPr>
      <w:r w:rsidRPr="00CA3B97">
        <w:rPr>
          <w:rFonts w:asciiTheme="minorHAnsi" w:eastAsia="Calibri" w:hAnsiTheme="minorHAnsi" w:cstheme="minorHAnsi"/>
          <w:sz w:val="22"/>
          <w:szCs w:val="20"/>
        </w:rPr>
        <w:t xml:space="preserve">fyzickou nebo právnickou osobou, subjektem nebo orgánem, který jedná jménem nebo na pokyn některého ze subjektů uvedených </w:t>
      </w:r>
      <w:r w:rsidR="00387D8F">
        <w:rPr>
          <w:rFonts w:asciiTheme="minorHAnsi" w:eastAsia="Calibri" w:hAnsiTheme="minorHAnsi" w:cstheme="minorHAnsi"/>
          <w:sz w:val="22"/>
          <w:szCs w:val="20"/>
        </w:rPr>
        <w:t>výše</w:t>
      </w:r>
    </w:p>
    <w:p w14:paraId="1DDE87DE" w14:textId="01D9A1E1" w:rsidR="00387D8F" w:rsidRPr="00CA3B97" w:rsidRDefault="00387D8F" w:rsidP="009372D6">
      <w:pPr>
        <w:pStyle w:val="Bezmezer1"/>
        <w:spacing w:before="120" w:after="120"/>
        <w:ind w:left="283"/>
        <w:rPr>
          <w:rFonts w:asciiTheme="minorHAnsi" w:eastAsia="Calibri" w:hAnsiTheme="minorHAnsi" w:cstheme="minorHAnsi"/>
          <w:sz w:val="22"/>
          <w:szCs w:val="20"/>
        </w:rPr>
      </w:pPr>
      <w:r w:rsidRPr="00387D8F">
        <w:rPr>
          <w:rFonts w:asciiTheme="minorHAnsi" w:eastAsia="Calibri" w:hAnsiTheme="minorHAnsi" w:cstheme="minorHAnsi"/>
          <w:sz w:val="22"/>
          <w:szCs w:val="20"/>
        </w:rPr>
        <w:t>Zhotovitel je současně povinen zajistit, že výše uvedené podmínky budou dodrženy i ze strany jeho poddodavatelů v rámci celého dodavatelského řetězce.</w:t>
      </w:r>
    </w:p>
    <w:p w14:paraId="5AD1A8F7" w14:textId="77777777" w:rsidR="006F1A3C" w:rsidRPr="00866046" w:rsidRDefault="006F1A3C" w:rsidP="003254DC">
      <w:pPr>
        <w:pStyle w:val="Bezmezer1"/>
        <w:spacing w:before="120" w:after="120"/>
        <w:ind w:left="283"/>
        <w:rPr>
          <w:rFonts w:asciiTheme="minorHAnsi" w:eastAsia="Calibri" w:hAnsiTheme="minorHAnsi" w:cstheme="minorHAnsi"/>
          <w:sz w:val="22"/>
        </w:rPr>
      </w:pPr>
      <w:r>
        <w:rPr>
          <w:rFonts w:asciiTheme="minorHAnsi" w:eastAsia="Calibri" w:hAnsiTheme="minorHAnsi" w:cstheme="minorHAnsi"/>
          <w:sz w:val="22"/>
          <w:szCs w:val="20"/>
        </w:rPr>
        <w:t>Zhotovitel</w:t>
      </w:r>
      <w:r w:rsidRPr="00CA3B97">
        <w:rPr>
          <w:rFonts w:asciiTheme="minorHAnsi" w:eastAsia="Calibri" w:hAnsiTheme="minorHAnsi" w:cstheme="minorHAnsi"/>
          <w:sz w:val="22"/>
          <w:szCs w:val="20"/>
        </w:rPr>
        <w:t xml:space="preserve"> se zavazuje v rámci plnění této smlouvy nerealizovat ani přímý ani nepřímý nákup či dovoz zboží uvedeného v Nařízení Rady (EU) č. 833/2014 ve znění poslední novely Nařízením Rady </w:t>
      </w:r>
      <w:r w:rsidRPr="00866046">
        <w:rPr>
          <w:rFonts w:asciiTheme="minorHAnsi" w:eastAsia="Calibri" w:hAnsiTheme="minorHAnsi" w:cstheme="minorHAnsi"/>
          <w:sz w:val="22"/>
        </w:rPr>
        <w:t>(EU) č. 2022/576.</w:t>
      </w:r>
    </w:p>
    <w:p w14:paraId="26ED2BDD" w14:textId="59709217" w:rsidR="009372D6" w:rsidRPr="00866046" w:rsidRDefault="009372D6" w:rsidP="003254DC">
      <w:pPr>
        <w:pStyle w:val="Bezmezer1"/>
        <w:spacing w:before="120" w:after="120"/>
        <w:ind w:left="283"/>
        <w:rPr>
          <w:sz w:val="22"/>
        </w:rPr>
      </w:pPr>
      <w:r w:rsidRPr="00866046">
        <w:rPr>
          <w:sz w:val="22"/>
        </w:rPr>
        <w:t xml:space="preserve">Zhotovitel je povinen na výzvu </w:t>
      </w:r>
      <w:r w:rsidR="00E97C00">
        <w:rPr>
          <w:sz w:val="22"/>
        </w:rPr>
        <w:t>O</w:t>
      </w:r>
      <w:r w:rsidRPr="00866046">
        <w:rPr>
          <w:sz w:val="22"/>
        </w:rPr>
        <w:t xml:space="preserve">bjednatele bez zbytečného odkladu prokázat splnění povinností podle tohoto odstavce a předložit </w:t>
      </w:r>
      <w:r w:rsidR="00E97C00">
        <w:rPr>
          <w:sz w:val="22"/>
        </w:rPr>
        <w:t>O</w:t>
      </w:r>
      <w:r w:rsidRPr="00866046">
        <w:rPr>
          <w:sz w:val="22"/>
        </w:rPr>
        <w:t xml:space="preserve">bjednateli odpovídající doklady nebo čestné prohlášení, bude-li o to </w:t>
      </w:r>
      <w:r w:rsidR="00E97C00">
        <w:rPr>
          <w:sz w:val="22"/>
        </w:rPr>
        <w:t>O</w:t>
      </w:r>
      <w:r w:rsidRPr="00866046">
        <w:rPr>
          <w:sz w:val="22"/>
        </w:rPr>
        <w:t>bjednatelem požádán.</w:t>
      </w:r>
    </w:p>
    <w:p w14:paraId="7A44750D" w14:textId="77777777" w:rsidR="0009245D" w:rsidRPr="00CA3B97" w:rsidRDefault="0009245D" w:rsidP="0009245D">
      <w:pPr>
        <w:pStyle w:val="Bezmezer1"/>
        <w:spacing w:before="120" w:after="120"/>
        <w:ind w:left="283"/>
        <w:rPr>
          <w:rFonts w:asciiTheme="minorHAnsi" w:eastAsia="Calibri" w:hAnsiTheme="minorHAnsi" w:cstheme="minorHAnsi"/>
          <w:sz w:val="22"/>
          <w:szCs w:val="20"/>
        </w:rPr>
      </w:pPr>
    </w:p>
    <w:p w14:paraId="384BF1B5"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Pr>
          <w:rFonts w:asciiTheme="minorHAnsi" w:hAnsiTheme="minorHAnsi" w:cstheme="minorHAnsi"/>
          <w:b/>
          <w:bCs/>
        </w:rPr>
        <w:t>S</w:t>
      </w:r>
      <w:r w:rsidRPr="00137CE5">
        <w:rPr>
          <w:rFonts w:asciiTheme="minorHAnsi" w:hAnsiTheme="minorHAnsi" w:cstheme="minorHAnsi"/>
          <w:b/>
          <w:bCs/>
        </w:rPr>
        <w:t>tavební deník</w:t>
      </w:r>
    </w:p>
    <w:p w14:paraId="4FBD75CD" w14:textId="1D8BB850" w:rsidR="00866046" w:rsidRPr="00866046" w:rsidRDefault="00866046" w:rsidP="00513223">
      <w:pPr>
        <w:pStyle w:val="Bezmezer1"/>
        <w:numPr>
          <w:ilvl w:val="0"/>
          <w:numId w:val="14"/>
        </w:numPr>
        <w:spacing w:before="120" w:after="120"/>
        <w:ind w:left="283" w:hanging="357"/>
        <w:rPr>
          <w:rFonts w:asciiTheme="minorHAnsi" w:eastAsia="Calibri" w:hAnsiTheme="minorHAnsi" w:cstheme="minorHAnsi"/>
          <w:sz w:val="22"/>
          <w:szCs w:val="20"/>
        </w:rPr>
      </w:pPr>
      <w:r w:rsidRPr="00866046">
        <w:rPr>
          <w:sz w:val="22"/>
        </w:rPr>
        <w:t xml:space="preserve">Zhotovitel je povinen ode dne protokolárního předání a převzetí staveniště až do řádného dokončení a předání díla vést stavební deník, a to v listinné podobě, pokud se smluvní strany písemně nedohodnou na vedení stavebního deníku v elektronické podobě. Stavební deník musí být veden v rozsahu stanoveném příslušnými právními předpisy a musí být v pracovní době přístupný </w:t>
      </w:r>
      <w:r w:rsidR="00E97C00">
        <w:rPr>
          <w:sz w:val="22"/>
        </w:rPr>
        <w:t>O</w:t>
      </w:r>
      <w:r w:rsidRPr="00866046">
        <w:rPr>
          <w:sz w:val="22"/>
        </w:rPr>
        <w:t>bjednateli, technickému dozoru stavebníka, koordinátorovi BOZP a dalším oprávněným osobám.</w:t>
      </w:r>
    </w:p>
    <w:p w14:paraId="7C6598CA" w14:textId="3A72F1DC" w:rsidR="006F1A3C" w:rsidRPr="00BE6E0C" w:rsidRDefault="006F1A3C" w:rsidP="00513223">
      <w:pPr>
        <w:pStyle w:val="Bezmezer1"/>
        <w:numPr>
          <w:ilvl w:val="0"/>
          <w:numId w:val="14"/>
        </w:numPr>
        <w:spacing w:before="120" w:after="120"/>
        <w:ind w:left="283"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 xml:space="preserve">Zápisy do Stavebního deníku provádí </w:t>
      </w:r>
      <w:r w:rsidR="00AC01AB">
        <w:rPr>
          <w:rFonts w:asciiTheme="minorHAnsi" w:eastAsia="Calibri" w:hAnsiTheme="minorHAnsi" w:cstheme="minorHAnsi"/>
          <w:sz w:val="22"/>
          <w:szCs w:val="20"/>
        </w:rPr>
        <w:t>Z</w:t>
      </w:r>
      <w:r w:rsidRPr="00BE6E0C">
        <w:rPr>
          <w:rFonts w:asciiTheme="minorHAnsi" w:eastAsia="Calibri" w:hAnsiTheme="minorHAnsi" w:cstheme="minorHAnsi"/>
          <w:sz w:val="22"/>
          <w:szCs w:val="20"/>
        </w:rPr>
        <w:t xml:space="preserve">hotovitel formou denních záznamů. </w:t>
      </w:r>
      <w:r w:rsidR="00866046" w:rsidRPr="00866046">
        <w:rPr>
          <w:rFonts w:asciiTheme="minorHAnsi" w:eastAsia="Calibri" w:hAnsiTheme="minorHAnsi" w:cstheme="minorHAnsi"/>
          <w:sz w:val="22"/>
          <w:szCs w:val="20"/>
        </w:rPr>
        <w:t xml:space="preserve">Veškeré skutečnosti rozhodné pro provádění díla je </w:t>
      </w:r>
      <w:r w:rsidR="00AC01AB">
        <w:rPr>
          <w:rFonts w:asciiTheme="minorHAnsi" w:eastAsia="Calibri" w:hAnsiTheme="minorHAnsi" w:cstheme="minorHAnsi"/>
          <w:sz w:val="22"/>
          <w:szCs w:val="20"/>
        </w:rPr>
        <w:t>Z</w:t>
      </w:r>
      <w:r w:rsidR="00866046" w:rsidRPr="00866046">
        <w:rPr>
          <w:rFonts w:asciiTheme="minorHAnsi" w:eastAsia="Calibri" w:hAnsiTheme="minorHAnsi" w:cstheme="minorHAnsi"/>
          <w:sz w:val="22"/>
          <w:szCs w:val="20"/>
        </w:rPr>
        <w:t>hotovitel povinen zaznamenat do stavebního deníku v den, kdy nastaly, nebo bez zbytečného odkladu poté, co se o nich dozvěděl</w:t>
      </w:r>
      <w:r w:rsidRPr="00BE6E0C">
        <w:rPr>
          <w:rFonts w:asciiTheme="minorHAnsi" w:eastAsia="Calibri" w:hAnsiTheme="minorHAnsi" w:cstheme="minorHAnsi"/>
          <w:sz w:val="22"/>
          <w:szCs w:val="20"/>
        </w:rPr>
        <w:t xml:space="preserve">. Do stavebního deníku zapisuje </w:t>
      </w:r>
      <w:r w:rsidR="00AC01AB">
        <w:rPr>
          <w:rFonts w:asciiTheme="minorHAnsi" w:eastAsia="Calibri" w:hAnsiTheme="minorHAnsi" w:cstheme="minorHAnsi"/>
          <w:sz w:val="22"/>
          <w:szCs w:val="20"/>
        </w:rPr>
        <w:t>Z</w:t>
      </w:r>
      <w:r w:rsidRPr="00BE6E0C">
        <w:rPr>
          <w:rFonts w:asciiTheme="minorHAnsi" w:eastAsia="Calibri" w:hAnsiTheme="minorHAnsi" w:cstheme="minorHAnsi"/>
          <w:sz w:val="22"/>
          <w:szCs w:val="20"/>
        </w:rPr>
        <w:t>hotovitel veškeré skutečnosti rozhodné pro provádění díla. Zejména je povinen zapisovat údaje o:</w:t>
      </w:r>
    </w:p>
    <w:p w14:paraId="60A3884C" w14:textId="77777777" w:rsidR="006F1A3C" w:rsidRDefault="006F1A3C" w:rsidP="00513223">
      <w:pPr>
        <w:pStyle w:val="Bezmezer1"/>
        <w:numPr>
          <w:ilvl w:val="0"/>
          <w:numId w:val="36"/>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stavu staveniště, počasí, počtu pracovníků a nasazení strojů a dopravních prostředků;</w:t>
      </w:r>
    </w:p>
    <w:p w14:paraId="7CB0C2D1" w14:textId="77777777" w:rsidR="006F1A3C" w:rsidRPr="00BE6E0C" w:rsidRDefault="006F1A3C" w:rsidP="00513223">
      <w:pPr>
        <w:pStyle w:val="Bezmezer1"/>
        <w:numPr>
          <w:ilvl w:val="0"/>
          <w:numId w:val="36"/>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časovém postupu prací;</w:t>
      </w:r>
    </w:p>
    <w:p w14:paraId="242ECBC1" w14:textId="77777777" w:rsidR="006F1A3C" w:rsidRDefault="006F1A3C" w:rsidP="00513223">
      <w:pPr>
        <w:pStyle w:val="Bezmezer1"/>
        <w:numPr>
          <w:ilvl w:val="0"/>
          <w:numId w:val="36"/>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kontrole jakosti provedených prací;</w:t>
      </w:r>
    </w:p>
    <w:p w14:paraId="324B8075" w14:textId="77777777" w:rsidR="006F1A3C" w:rsidRPr="00BE6E0C" w:rsidRDefault="006F1A3C" w:rsidP="00513223">
      <w:pPr>
        <w:pStyle w:val="Bezmezer1"/>
        <w:numPr>
          <w:ilvl w:val="0"/>
          <w:numId w:val="36"/>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opatřeních učiněných v souladu s předpisy bezpečnosti a ochrany zdraví;</w:t>
      </w:r>
    </w:p>
    <w:p w14:paraId="158BDE13" w14:textId="77777777" w:rsidR="006F1A3C" w:rsidRPr="00BE6E0C" w:rsidRDefault="006F1A3C" w:rsidP="00513223">
      <w:pPr>
        <w:pStyle w:val="Bezmezer1"/>
        <w:numPr>
          <w:ilvl w:val="0"/>
          <w:numId w:val="36"/>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opatřeních učiněných v souladu s předpisy požární ochrany a ochrany životního prostředí;</w:t>
      </w:r>
    </w:p>
    <w:p w14:paraId="31D34303" w14:textId="77777777" w:rsidR="006F1A3C" w:rsidRPr="00BE6E0C" w:rsidRDefault="006F1A3C" w:rsidP="00513223">
      <w:pPr>
        <w:pStyle w:val="Bezmezer1"/>
        <w:numPr>
          <w:ilvl w:val="0"/>
          <w:numId w:val="36"/>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událostech nebo překážkách majících vliv na provádění díla.</w:t>
      </w:r>
    </w:p>
    <w:p w14:paraId="10BEA834" w14:textId="5790EA0B" w:rsidR="006F1A3C" w:rsidRDefault="006F1A3C" w:rsidP="00513223">
      <w:pPr>
        <w:pStyle w:val="Bezmezer1"/>
        <w:numPr>
          <w:ilvl w:val="0"/>
          <w:numId w:val="14"/>
        </w:numPr>
        <w:spacing w:before="120" w:after="120"/>
        <w:ind w:left="283"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 xml:space="preserve">V případě neočekávaných událostí nebo okolností mající zvláštní význam pro další postup stavby pořizuje </w:t>
      </w:r>
      <w:r w:rsidR="00AC01AB">
        <w:rPr>
          <w:rFonts w:asciiTheme="minorHAnsi" w:eastAsia="Calibri" w:hAnsiTheme="minorHAnsi" w:cstheme="minorHAnsi"/>
          <w:sz w:val="22"/>
          <w:szCs w:val="20"/>
        </w:rPr>
        <w:t>Z</w:t>
      </w:r>
      <w:r w:rsidRPr="00BE6E0C">
        <w:rPr>
          <w:rFonts w:asciiTheme="minorHAnsi" w:eastAsia="Calibri" w:hAnsiTheme="minorHAnsi" w:cstheme="minorHAnsi"/>
          <w:sz w:val="22"/>
          <w:szCs w:val="20"/>
        </w:rPr>
        <w:t>hotovitel i příslušnou fotodokumentaci, která se stane součástí stavebního deníku</w:t>
      </w:r>
      <w:r w:rsidR="005339EA">
        <w:rPr>
          <w:rFonts w:asciiTheme="minorHAnsi" w:eastAsia="Calibri" w:hAnsiTheme="minorHAnsi" w:cstheme="minorHAnsi"/>
          <w:sz w:val="22"/>
          <w:szCs w:val="20"/>
        </w:rPr>
        <w:t xml:space="preserve"> nebo jeho příloh</w:t>
      </w:r>
      <w:r w:rsidRPr="00BE6E0C">
        <w:rPr>
          <w:rFonts w:asciiTheme="minorHAnsi" w:eastAsia="Calibri" w:hAnsiTheme="minorHAnsi" w:cstheme="minorHAnsi"/>
          <w:sz w:val="22"/>
          <w:szCs w:val="20"/>
        </w:rPr>
        <w:t>.</w:t>
      </w:r>
    </w:p>
    <w:p w14:paraId="50ADCB2E" w14:textId="72D414CD" w:rsidR="005339EA" w:rsidRDefault="00866046" w:rsidP="005339EA">
      <w:pPr>
        <w:pStyle w:val="Bezmezer1"/>
        <w:spacing w:before="120" w:after="120"/>
        <w:ind w:left="283"/>
        <w:rPr>
          <w:rFonts w:asciiTheme="minorHAnsi" w:eastAsia="Calibri" w:hAnsiTheme="minorHAnsi" w:cstheme="minorHAnsi"/>
          <w:sz w:val="22"/>
          <w:szCs w:val="20"/>
        </w:rPr>
      </w:pPr>
      <w:r w:rsidRPr="00866046">
        <w:rPr>
          <w:rFonts w:asciiTheme="minorHAnsi" w:eastAsia="Calibri" w:hAnsiTheme="minorHAnsi" w:cstheme="minorHAnsi"/>
          <w:sz w:val="22"/>
          <w:szCs w:val="20"/>
        </w:rPr>
        <w:t>Zápisy ve stavebním deníku samy o sobě nepředstavují změnu této smlouvy ani nezakládají nárok na změnu ceny díla nebo doby plnění. Slouží však jako podklad pro posouzení průběhu provádění díla a pro případné uzavření dodatků ke smlouvě nebo uplatnění práv a povinností smluvních stran vyplývajících z této smlouvy.</w:t>
      </w:r>
    </w:p>
    <w:p w14:paraId="2A23803B" w14:textId="77777777" w:rsidR="00866046" w:rsidRPr="005339EA" w:rsidRDefault="00866046" w:rsidP="005339EA">
      <w:pPr>
        <w:pStyle w:val="Bezmezer1"/>
        <w:spacing w:before="120" w:after="120"/>
        <w:ind w:left="283"/>
        <w:rPr>
          <w:rFonts w:asciiTheme="minorHAnsi" w:eastAsia="Calibri" w:hAnsiTheme="minorHAnsi" w:cstheme="minorHAnsi"/>
          <w:sz w:val="22"/>
          <w:szCs w:val="20"/>
        </w:rPr>
      </w:pPr>
    </w:p>
    <w:p w14:paraId="3CC98C82"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Staveniště a jeho zařízení</w:t>
      </w:r>
    </w:p>
    <w:p w14:paraId="1A421844" w14:textId="42BB9A27" w:rsidR="005339EA" w:rsidRPr="005339EA" w:rsidRDefault="006F1A3C" w:rsidP="00513223">
      <w:pPr>
        <w:pStyle w:val="Bezmezer1"/>
        <w:numPr>
          <w:ilvl w:val="0"/>
          <w:numId w:val="16"/>
        </w:numPr>
        <w:spacing w:before="120" w:after="120"/>
        <w:ind w:left="284"/>
        <w:rPr>
          <w:rFonts w:asciiTheme="minorHAnsi" w:eastAsia="Calibri" w:hAnsiTheme="minorHAnsi" w:cstheme="minorHAnsi"/>
          <w:sz w:val="22"/>
        </w:rPr>
      </w:pPr>
      <w:r w:rsidRPr="005339EA">
        <w:rPr>
          <w:rFonts w:asciiTheme="minorHAnsi" w:eastAsia="Calibri" w:hAnsiTheme="minorHAnsi" w:cstheme="minorHAnsi"/>
          <w:sz w:val="22"/>
        </w:rPr>
        <w:t>Zhotovitel</w:t>
      </w:r>
      <w:r w:rsidR="005339EA" w:rsidRPr="005339EA">
        <w:rPr>
          <w:sz w:val="22"/>
        </w:rPr>
        <w:t xml:space="preserve"> je povinen převzít staveniště na základě písemné výzvy </w:t>
      </w:r>
      <w:r w:rsidR="00E97C00">
        <w:rPr>
          <w:sz w:val="22"/>
        </w:rPr>
        <w:t>O</w:t>
      </w:r>
      <w:r w:rsidR="005339EA" w:rsidRPr="005339EA">
        <w:rPr>
          <w:sz w:val="22"/>
        </w:rPr>
        <w:t>bjednatele. O předání a převzetí staveniště bude sepsán protokol podepsaný oprávněnými zástupci obou smluvních stran. Předání staveniště je rozhodné pro zahájení realizační části plnění.</w:t>
      </w:r>
    </w:p>
    <w:p w14:paraId="3E8299C7" w14:textId="77777777" w:rsidR="006F1A3C" w:rsidRPr="00137CE5" w:rsidRDefault="006F1A3C" w:rsidP="00513223">
      <w:pPr>
        <w:pStyle w:val="Bezmezer1"/>
        <w:numPr>
          <w:ilvl w:val="0"/>
          <w:numId w:val="16"/>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Staveništěm se pro účely Smlouvy rozumí místo určené ke zhotovení díla, které je vymezeno v článku VI a projektové dokumentaci. Předáním a převzetím staveniště se rozumí protokolární předání staveniště Objednatelem a převzetí staveniště Zhotovitelem.</w:t>
      </w:r>
    </w:p>
    <w:p w14:paraId="275048C5" w14:textId="77777777" w:rsidR="004F586E" w:rsidRDefault="004F586E" w:rsidP="00513223">
      <w:pPr>
        <w:pStyle w:val="Bezmezer1"/>
        <w:numPr>
          <w:ilvl w:val="0"/>
          <w:numId w:val="16"/>
        </w:numPr>
        <w:spacing w:before="120" w:after="120"/>
        <w:ind w:left="283" w:hanging="357"/>
        <w:rPr>
          <w:rFonts w:asciiTheme="minorHAnsi" w:eastAsia="Calibri" w:hAnsiTheme="minorHAnsi" w:cstheme="minorHAnsi"/>
          <w:sz w:val="22"/>
        </w:rPr>
      </w:pPr>
      <w:r w:rsidRPr="004F586E">
        <w:rPr>
          <w:rFonts w:asciiTheme="minorHAnsi" w:eastAsia="Calibri" w:hAnsiTheme="minorHAnsi" w:cstheme="minorHAnsi"/>
          <w:sz w:val="22"/>
        </w:rPr>
        <w:lastRenderedPageBreak/>
        <w:t>Při předání staveniště předá Objednatel Zhotoviteli projektovou dokumentaci, soupis stavebních prací, dodávek a služeb s výkazem výměr a další podklady, které má k dispozici a které jsou nezbytné pro řádné zahájení a provádění díla, pokud je Zhotovitel již neobdržel v rámci zadávacího řízení.</w:t>
      </w:r>
    </w:p>
    <w:p w14:paraId="66E94148" w14:textId="03A64DE0" w:rsidR="006F1A3C" w:rsidRPr="00D842BF" w:rsidRDefault="00D842BF" w:rsidP="00513223">
      <w:pPr>
        <w:pStyle w:val="Bezmezer1"/>
        <w:numPr>
          <w:ilvl w:val="0"/>
          <w:numId w:val="16"/>
        </w:numPr>
        <w:spacing w:before="120" w:after="120"/>
        <w:ind w:left="283" w:hanging="357"/>
        <w:rPr>
          <w:rFonts w:asciiTheme="minorHAnsi" w:eastAsia="Calibri" w:hAnsiTheme="minorHAnsi" w:cstheme="minorHAnsi"/>
          <w:sz w:val="22"/>
        </w:rPr>
      </w:pPr>
      <w:r w:rsidRPr="00D842BF">
        <w:rPr>
          <w:rFonts w:asciiTheme="minorHAnsi" w:eastAsia="Calibri" w:hAnsiTheme="minorHAnsi" w:cstheme="minorHAnsi"/>
          <w:sz w:val="22"/>
        </w:rPr>
        <w:t xml:space="preserve">Zřízení, provoz a odstranění zařízení staveniště zabezpečuje </w:t>
      </w:r>
      <w:r w:rsidR="00AC01AB">
        <w:rPr>
          <w:rFonts w:asciiTheme="minorHAnsi" w:eastAsia="Calibri" w:hAnsiTheme="minorHAnsi" w:cstheme="minorHAnsi"/>
          <w:sz w:val="22"/>
        </w:rPr>
        <w:t>Z</w:t>
      </w:r>
      <w:r w:rsidRPr="00D842BF">
        <w:rPr>
          <w:rFonts w:asciiTheme="minorHAnsi" w:eastAsia="Calibri" w:hAnsiTheme="minorHAnsi" w:cstheme="minorHAnsi"/>
          <w:sz w:val="22"/>
        </w:rPr>
        <w:t xml:space="preserve">hotovitel na své náklady a odpovědnost. Zhotovitel je povinen zajistit napojení staveniště na potřebná média a uzavřít příslušné smlouvy s jejich dodavateli. Veškeré náklady spojené s provozem staveniště hradí </w:t>
      </w:r>
      <w:r w:rsidR="00AC01AB">
        <w:rPr>
          <w:rFonts w:asciiTheme="minorHAnsi" w:eastAsia="Calibri" w:hAnsiTheme="minorHAnsi" w:cstheme="minorHAnsi"/>
          <w:sz w:val="22"/>
        </w:rPr>
        <w:t>Z</w:t>
      </w:r>
      <w:r w:rsidRPr="00D842BF">
        <w:rPr>
          <w:rFonts w:asciiTheme="minorHAnsi" w:eastAsia="Calibri" w:hAnsiTheme="minorHAnsi" w:cstheme="minorHAnsi"/>
          <w:sz w:val="22"/>
        </w:rPr>
        <w:t xml:space="preserve">hotovitel. Zhotovitel je povinen umožnit oprávněným osobám </w:t>
      </w:r>
      <w:r w:rsidR="00E97C00">
        <w:rPr>
          <w:rFonts w:asciiTheme="minorHAnsi" w:eastAsia="Calibri" w:hAnsiTheme="minorHAnsi" w:cstheme="minorHAnsi"/>
          <w:sz w:val="22"/>
        </w:rPr>
        <w:t>O</w:t>
      </w:r>
      <w:r w:rsidRPr="00D842BF">
        <w:rPr>
          <w:rFonts w:asciiTheme="minorHAnsi" w:eastAsia="Calibri" w:hAnsiTheme="minorHAnsi" w:cstheme="minorHAnsi"/>
          <w:sz w:val="22"/>
        </w:rPr>
        <w:t>bjednatele, zejména TDS a koordinátorovi BOZP, přístup na staveniště a vytvořit jim přiměřené podmínky pro výkon jejich činnosti.</w:t>
      </w:r>
    </w:p>
    <w:p w14:paraId="1D7A5D78" w14:textId="5B596F35" w:rsidR="006F1A3C" w:rsidRPr="00137CE5" w:rsidRDefault="006F1A3C" w:rsidP="00513223">
      <w:pPr>
        <w:pStyle w:val="Bezmezer1"/>
        <w:numPr>
          <w:ilvl w:val="0"/>
          <w:numId w:val="16"/>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Zhotovitel se zavazuje </w:t>
      </w:r>
      <w:r w:rsidR="00D842BF">
        <w:rPr>
          <w:rFonts w:asciiTheme="minorHAnsi" w:eastAsia="Calibri" w:hAnsiTheme="minorHAnsi" w:cstheme="minorHAnsi"/>
          <w:sz w:val="22"/>
          <w:szCs w:val="20"/>
        </w:rPr>
        <w:t>udržovat</w:t>
      </w:r>
      <w:r w:rsidRPr="00137CE5">
        <w:rPr>
          <w:rFonts w:asciiTheme="minorHAnsi" w:eastAsia="Calibri" w:hAnsiTheme="minorHAnsi" w:cstheme="minorHAnsi"/>
          <w:sz w:val="22"/>
          <w:szCs w:val="20"/>
        </w:rPr>
        <w:t xml:space="preserve"> na staveništi čistotu a pořádek. Zhotovitel je povinen</w:t>
      </w:r>
      <w:r w:rsidR="00D842BF">
        <w:rPr>
          <w:rFonts w:asciiTheme="minorHAnsi" w:eastAsia="Calibri" w:hAnsiTheme="minorHAnsi" w:cstheme="minorHAnsi"/>
          <w:sz w:val="22"/>
          <w:szCs w:val="20"/>
        </w:rPr>
        <w:t xml:space="preserve"> </w:t>
      </w:r>
      <w:r w:rsidRPr="00137CE5">
        <w:rPr>
          <w:rFonts w:asciiTheme="minorHAnsi" w:eastAsia="Calibri" w:hAnsiTheme="minorHAnsi" w:cstheme="minorHAnsi"/>
          <w:sz w:val="22"/>
          <w:szCs w:val="20"/>
        </w:rPr>
        <w:t>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 deponii materiálu, a to i vytěženého, přičemž náklady s plněním tohoto závazku jsou zahrnuty v ceně díla.</w:t>
      </w:r>
    </w:p>
    <w:p w14:paraId="7A609729" w14:textId="70B4BFC3" w:rsidR="006F1A3C" w:rsidRPr="00137CE5" w:rsidRDefault="00D842BF" w:rsidP="00513223">
      <w:pPr>
        <w:pStyle w:val="Bezmezer1"/>
        <w:numPr>
          <w:ilvl w:val="0"/>
          <w:numId w:val="16"/>
        </w:numPr>
        <w:spacing w:before="120" w:after="120"/>
        <w:ind w:left="283" w:hanging="357"/>
        <w:rPr>
          <w:rFonts w:asciiTheme="minorHAnsi" w:eastAsia="Calibri" w:hAnsiTheme="minorHAnsi" w:cstheme="minorHAnsi"/>
          <w:sz w:val="22"/>
          <w:szCs w:val="20"/>
        </w:rPr>
      </w:pPr>
      <w:r w:rsidRPr="00D842BF">
        <w:rPr>
          <w:rFonts w:asciiTheme="minorHAnsi" w:eastAsia="Calibri" w:hAnsiTheme="minorHAnsi" w:cstheme="minorHAnsi"/>
          <w:sz w:val="22"/>
          <w:szCs w:val="20"/>
        </w:rPr>
        <w:t>Zhotovitel odpovídá po celou dobu realizace díla za:</w:t>
      </w:r>
    </w:p>
    <w:p w14:paraId="6694068A" w14:textId="467664D6" w:rsidR="006F1A3C" w:rsidRPr="00137CE5" w:rsidRDefault="006F1A3C" w:rsidP="00513223">
      <w:pPr>
        <w:pStyle w:val="Odstavecseseznamem"/>
        <w:numPr>
          <w:ilvl w:val="0"/>
          <w:numId w:val="17"/>
        </w:numPr>
        <w:spacing w:after="0" w:line="240" w:lineRule="auto"/>
        <w:jc w:val="both"/>
        <w:outlineLvl w:val="2"/>
        <w:rPr>
          <w:rFonts w:asciiTheme="minorHAnsi" w:hAnsiTheme="minorHAnsi" w:cstheme="minorHAnsi"/>
        </w:rPr>
      </w:pPr>
      <w:r w:rsidRPr="00137CE5">
        <w:rPr>
          <w:rFonts w:asciiTheme="minorHAnsi" w:hAnsiTheme="minorHAnsi" w:cstheme="minorHAnsi"/>
        </w:rPr>
        <w:t xml:space="preserve">zajištění bezpečnosti všech osob oprávněných k pohybu na staveništi, udržování staveniště v uspořádaném stavu za účelem předcházení vzniku škod; </w:t>
      </w:r>
    </w:p>
    <w:p w14:paraId="79EBA225" w14:textId="77777777" w:rsidR="004C592A" w:rsidRDefault="004C592A" w:rsidP="00513223">
      <w:pPr>
        <w:pStyle w:val="Odstavecseseznamem"/>
        <w:numPr>
          <w:ilvl w:val="0"/>
          <w:numId w:val="17"/>
        </w:numPr>
        <w:spacing w:after="0" w:line="240" w:lineRule="auto"/>
        <w:jc w:val="both"/>
        <w:outlineLvl w:val="2"/>
        <w:rPr>
          <w:rFonts w:asciiTheme="minorHAnsi" w:hAnsiTheme="minorHAnsi" w:cstheme="minorHAnsi"/>
        </w:rPr>
      </w:pPr>
      <w:r w:rsidRPr="004C592A">
        <w:rPr>
          <w:rFonts w:asciiTheme="minorHAnsi" w:hAnsiTheme="minorHAnsi" w:cstheme="minorHAnsi"/>
        </w:rPr>
        <w:t>zabezpečení staveniště, materiálů a techniky</w:t>
      </w:r>
      <w:r w:rsidR="006F1A3C" w:rsidRPr="00137CE5">
        <w:rPr>
          <w:rFonts w:asciiTheme="minorHAnsi" w:hAnsiTheme="minorHAnsi" w:cstheme="minorHAnsi"/>
        </w:rPr>
        <w:t>;</w:t>
      </w:r>
    </w:p>
    <w:p w14:paraId="57CBC5B5" w14:textId="64B1F47D" w:rsidR="006F1A3C" w:rsidRPr="00137CE5" w:rsidRDefault="004C592A" w:rsidP="00513223">
      <w:pPr>
        <w:pStyle w:val="Odstavecseseznamem"/>
        <w:numPr>
          <w:ilvl w:val="0"/>
          <w:numId w:val="17"/>
        </w:numPr>
        <w:spacing w:after="0" w:line="240" w:lineRule="auto"/>
        <w:jc w:val="both"/>
        <w:outlineLvl w:val="2"/>
        <w:rPr>
          <w:rFonts w:asciiTheme="minorHAnsi" w:hAnsiTheme="minorHAnsi" w:cstheme="minorHAnsi"/>
        </w:rPr>
      </w:pPr>
      <w:r w:rsidRPr="004C592A">
        <w:rPr>
          <w:rFonts w:asciiTheme="minorHAnsi" w:hAnsiTheme="minorHAnsi" w:cstheme="minorHAnsi"/>
        </w:rPr>
        <w:t>zajištění dopravních a bezpečnostních opatření, včetně případného dopravního značení</w:t>
      </w:r>
      <w:r>
        <w:rPr>
          <w:rFonts w:asciiTheme="minorHAnsi" w:hAnsiTheme="minorHAnsi" w:cstheme="minorHAnsi"/>
        </w:rPr>
        <w:t>;</w:t>
      </w:r>
    </w:p>
    <w:p w14:paraId="3F6C87F9" w14:textId="77777777" w:rsidR="006F1A3C" w:rsidRPr="00137CE5" w:rsidRDefault="006F1A3C" w:rsidP="00513223">
      <w:pPr>
        <w:pStyle w:val="Odstavecseseznamem"/>
        <w:numPr>
          <w:ilvl w:val="0"/>
          <w:numId w:val="17"/>
        </w:numPr>
        <w:spacing w:after="0" w:line="240" w:lineRule="auto"/>
        <w:jc w:val="both"/>
        <w:outlineLvl w:val="2"/>
        <w:rPr>
          <w:rFonts w:asciiTheme="minorHAnsi" w:hAnsiTheme="minorHAnsi" w:cstheme="minorHAnsi"/>
        </w:rPr>
      </w:pPr>
      <w:r w:rsidRPr="00137CE5">
        <w:rPr>
          <w:rFonts w:asciiTheme="minorHAnsi" w:hAnsiTheme="minorHAnsi" w:cstheme="minorHAnsi"/>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41A91F6B" w14:textId="71CFF6BC" w:rsidR="006F1A3C" w:rsidRPr="00137CE5" w:rsidRDefault="004C592A" w:rsidP="00513223">
      <w:pPr>
        <w:pStyle w:val="Bezmezer1"/>
        <w:numPr>
          <w:ilvl w:val="0"/>
          <w:numId w:val="16"/>
        </w:numPr>
        <w:spacing w:before="120" w:after="120"/>
        <w:ind w:left="283" w:hanging="357"/>
        <w:rPr>
          <w:rFonts w:asciiTheme="minorHAnsi" w:eastAsia="Calibri" w:hAnsiTheme="minorHAnsi" w:cstheme="minorHAnsi"/>
          <w:sz w:val="22"/>
          <w:szCs w:val="20"/>
        </w:rPr>
      </w:pPr>
      <w:r w:rsidRPr="004C592A">
        <w:rPr>
          <w:rFonts w:asciiTheme="minorHAnsi" w:eastAsia="Calibri" w:hAnsiTheme="minorHAnsi" w:cstheme="minorHAnsi"/>
          <w:sz w:val="22"/>
          <w:szCs w:val="20"/>
        </w:rPr>
        <w:t xml:space="preserve">Zhotovitel odpovídá za zabezpečení staveniště až do jeho předání zpět </w:t>
      </w:r>
      <w:r w:rsidR="00E97C00">
        <w:rPr>
          <w:rFonts w:asciiTheme="minorHAnsi" w:eastAsia="Calibri" w:hAnsiTheme="minorHAnsi" w:cstheme="minorHAnsi"/>
          <w:sz w:val="22"/>
          <w:szCs w:val="20"/>
        </w:rPr>
        <w:t>O</w:t>
      </w:r>
      <w:r w:rsidRPr="004C592A">
        <w:rPr>
          <w:rFonts w:asciiTheme="minorHAnsi" w:eastAsia="Calibri" w:hAnsiTheme="minorHAnsi" w:cstheme="minorHAnsi"/>
          <w:sz w:val="22"/>
          <w:szCs w:val="20"/>
        </w:rPr>
        <w:t>bjednateli.</w:t>
      </w:r>
    </w:p>
    <w:p w14:paraId="10271C0C" w14:textId="110A5772" w:rsidR="006F1A3C" w:rsidRPr="00137CE5" w:rsidRDefault="004C592A" w:rsidP="00513223">
      <w:pPr>
        <w:pStyle w:val="Bezmezer1"/>
        <w:numPr>
          <w:ilvl w:val="0"/>
          <w:numId w:val="16"/>
        </w:numPr>
        <w:spacing w:before="120" w:after="120"/>
        <w:ind w:left="283" w:hanging="357"/>
        <w:rPr>
          <w:rFonts w:asciiTheme="minorHAnsi" w:eastAsia="Calibri" w:hAnsiTheme="minorHAnsi" w:cstheme="minorHAnsi"/>
          <w:sz w:val="22"/>
          <w:szCs w:val="20"/>
        </w:rPr>
      </w:pPr>
      <w:r w:rsidRPr="004C592A">
        <w:rPr>
          <w:rFonts w:asciiTheme="minorHAnsi" w:eastAsia="Calibri" w:hAnsiTheme="minorHAnsi" w:cstheme="minorHAnsi"/>
          <w:sz w:val="22"/>
          <w:szCs w:val="20"/>
        </w:rPr>
        <w:t>Zhotovitel je povinen dodržovat právní předpisy v oblasti bezpečnosti a ochrany zdraví při práci a požární ochrany a zajistit, aby všechny osoby na staveništi byly řádně proškoleny a vybaveny ochrannými pracovními prostředky.</w:t>
      </w:r>
    </w:p>
    <w:p w14:paraId="476BB979" w14:textId="012D68BC" w:rsidR="006F1A3C" w:rsidRDefault="004C592A" w:rsidP="00513223">
      <w:pPr>
        <w:pStyle w:val="Bezmezer1"/>
        <w:numPr>
          <w:ilvl w:val="0"/>
          <w:numId w:val="16"/>
        </w:numPr>
        <w:spacing w:before="120" w:after="120"/>
        <w:ind w:left="283" w:hanging="357"/>
        <w:rPr>
          <w:rFonts w:asciiTheme="minorHAnsi" w:eastAsia="Calibri" w:hAnsiTheme="minorHAnsi" w:cstheme="minorHAnsi"/>
          <w:sz w:val="22"/>
          <w:szCs w:val="20"/>
        </w:rPr>
      </w:pPr>
      <w:r w:rsidRPr="004C592A">
        <w:rPr>
          <w:rFonts w:asciiTheme="minorHAnsi" w:eastAsia="Calibri" w:hAnsiTheme="minorHAnsi" w:cstheme="minorHAnsi"/>
          <w:sz w:val="22"/>
          <w:szCs w:val="20"/>
        </w:rPr>
        <w:t xml:space="preserve">Zhotovitel není oprávněn bez předchozího písemného souhlasu </w:t>
      </w:r>
      <w:r w:rsidR="00E97C00">
        <w:rPr>
          <w:rFonts w:asciiTheme="minorHAnsi" w:eastAsia="Calibri" w:hAnsiTheme="minorHAnsi" w:cstheme="minorHAnsi"/>
          <w:sz w:val="22"/>
          <w:szCs w:val="20"/>
        </w:rPr>
        <w:t>O</w:t>
      </w:r>
      <w:r w:rsidRPr="004C592A">
        <w:rPr>
          <w:rFonts w:asciiTheme="minorHAnsi" w:eastAsia="Calibri" w:hAnsiTheme="minorHAnsi" w:cstheme="minorHAnsi"/>
          <w:sz w:val="22"/>
          <w:szCs w:val="20"/>
        </w:rPr>
        <w:t>bjednatele umísťovat na staveniště jakékoli reklamní zařízení.</w:t>
      </w:r>
    </w:p>
    <w:p w14:paraId="7C85BE99" w14:textId="6CDCABD1" w:rsidR="0009245D" w:rsidRDefault="004F586E" w:rsidP="0009245D">
      <w:pPr>
        <w:pStyle w:val="Bezmezer1"/>
        <w:numPr>
          <w:ilvl w:val="0"/>
          <w:numId w:val="16"/>
        </w:numPr>
        <w:spacing w:before="120" w:after="120"/>
        <w:ind w:left="283" w:hanging="357"/>
        <w:rPr>
          <w:rFonts w:asciiTheme="minorHAnsi" w:eastAsia="Calibri" w:hAnsiTheme="minorHAnsi" w:cstheme="minorHAnsi"/>
          <w:sz w:val="22"/>
          <w:szCs w:val="20"/>
        </w:rPr>
      </w:pPr>
      <w:r w:rsidRPr="004F586E">
        <w:rPr>
          <w:rFonts w:asciiTheme="minorHAnsi" w:eastAsia="Calibri" w:hAnsiTheme="minorHAnsi" w:cstheme="minorHAnsi"/>
          <w:sz w:val="22"/>
          <w:szCs w:val="20"/>
        </w:rPr>
        <w:t>Po dokončení díla je Zhotovitel povinen odstranit zařízení staveniště, provést závěrečný úklid a uvést dotčené pozemky, komunikace a ostatní plochy dotčené prováděním díla do původního stavu nebo do stavu odpovídajícího této smlouvě, projektové dokumentaci a příslušným rozhodnutím orgánů veřejné správy. Splnění této povinnosti je podmínkou řádného předání a převzetí díla, pokud se smluvní strany nedohodnou jinak.</w:t>
      </w:r>
    </w:p>
    <w:p w14:paraId="6D14F344" w14:textId="77777777" w:rsidR="004F586E" w:rsidRPr="004F586E" w:rsidRDefault="004F586E" w:rsidP="004F586E">
      <w:pPr>
        <w:pStyle w:val="Bezmezer1"/>
        <w:spacing w:before="120" w:after="120"/>
        <w:ind w:left="283"/>
        <w:rPr>
          <w:rFonts w:asciiTheme="minorHAnsi" w:eastAsia="Calibri" w:hAnsiTheme="minorHAnsi" w:cstheme="minorHAnsi"/>
          <w:sz w:val="22"/>
          <w:szCs w:val="20"/>
        </w:rPr>
      </w:pPr>
    </w:p>
    <w:p w14:paraId="2FF4BE00"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Podmínky provádění díla</w:t>
      </w:r>
    </w:p>
    <w:p w14:paraId="073C2CBC" w14:textId="2A9BB0DC" w:rsidR="004E25E4" w:rsidRPr="004E25E4" w:rsidRDefault="004E25E4" w:rsidP="00513223">
      <w:pPr>
        <w:pStyle w:val="Bezmezer1"/>
        <w:numPr>
          <w:ilvl w:val="0"/>
          <w:numId w:val="18"/>
        </w:numPr>
        <w:spacing w:before="120" w:after="120"/>
        <w:ind w:left="284"/>
        <w:rPr>
          <w:rFonts w:asciiTheme="minorHAnsi" w:eastAsia="Calibri" w:hAnsiTheme="minorHAnsi" w:cstheme="minorHAnsi"/>
          <w:sz w:val="22"/>
        </w:rPr>
      </w:pPr>
      <w:r w:rsidRPr="004E25E4">
        <w:rPr>
          <w:rFonts w:asciiTheme="minorHAnsi" w:eastAsia="Calibri" w:hAnsiTheme="minorHAnsi" w:cstheme="minorHAnsi"/>
          <w:sz w:val="22"/>
        </w:rPr>
        <w:t xml:space="preserve">Objednatel je v souladu s § 2592 občanského zákoníku oprávněn dávat </w:t>
      </w:r>
      <w:r w:rsidR="00AC01AB">
        <w:rPr>
          <w:rFonts w:asciiTheme="minorHAnsi" w:eastAsia="Calibri" w:hAnsiTheme="minorHAnsi" w:cstheme="minorHAnsi"/>
          <w:sz w:val="22"/>
        </w:rPr>
        <w:t>Z</w:t>
      </w:r>
      <w:r w:rsidRPr="004E25E4">
        <w:rPr>
          <w:rFonts w:asciiTheme="minorHAnsi" w:eastAsia="Calibri" w:hAnsiTheme="minorHAnsi" w:cstheme="minorHAnsi"/>
          <w:sz w:val="22"/>
        </w:rPr>
        <w:t xml:space="preserve">hotoviteli pokyny k upřesnění nebo určení způsobu provádění díla, jimiž je </w:t>
      </w:r>
      <w:r w:rsidR="00AC01AB">
        <w:rPr>
          <w:rFonts w:asciiTheme="minorHAnsi" w:eastAsia="Calibri" w:hAnsiTheme="minorHAnsi" w:cstheme="minorHAnsi"/>
          <w:sz w:val="22"/>
        </w:rPr>
        <w:t>Z</w:t>
      </w:r>
      <w:r w:rsidRPr="004E25E4">
        <w:rPr>
          <w:rFonts w:asciiTheme="minorHAnsi" w:eastAsia="Calibri" w:hAnsiTheme="minorHAnsi" w:cstheme="minorHAnsi"/>
          <w:sz w:val="22"/>
        </w:rPr>
        <w:t xml:space="preserve">hotovitel vázán. Pokud tak </w:t>
      </w:r>
      <w:r w:rsidR="00E97C00">
        <w:rPr>
          <w:rFonts w:asciiTheme="minorHAnsi" w:eastAsia="Calibri" w:hAnsiTheme="minorHAnsi" w:cstheme="minorHAnsi"/>
          <w:sz w:val="22"/>
        </w:rPr>
        <w:t>O</w:t>
      </w:r>
      <w:r w:rsidRPr="004E25E4">
        <w:rPr>
          <w:rFonts w:asciiTheme="minorHAnsi" w:eastAsia="Calibri" w:hAnsiTheme="minorHAnsi" w:cstheme="minorHAnsi"/>
          <w:sz w:val="22"/>
        </w:rPr>
        <w:t xml:space="preserve">bjednatel neučiní, postupuje </w:t>
      </w:r>
      <w:r w:rsidR="00AC01AB">
        <w:rPr>
          <w:rFonts w:asciiTheme="minorHAnsi" w:eastAsia="Calibri" w:hAnsiTheme="minorHAnsi" w:cstheme="minorHAnsi"/>
          <w:sz w:val="22"/>
        </w:rPr>
        <w:t>Z</w:t>
      </w:r>
      <w:r w:rsidRPr="004E25E4">
        <w:rPr>
          <w:rFonts w:asciiTheme="minorHAnsi" w:eastAsia="Calibri" w:hAnsiTheme="minorHAnsi" w:cstheme="minorHAnsi"/>
          <w:sz w:val="22"/>
        </w:rPr>
        <w:t>hotovitel při realizaci díla samostatně.</w:t>
      </w:r>
    </w:p>
    <w:p w14:paraId="5B29CBAF" w14:textId="7A394795" w:rsidR="006F1A3C" w:rsidRPr="004E25E4" w:rsidRDefault="004E25E4" w:rsidP="004E25E4">
      <w:pPr>
        <w:pStyle w:val="Bezmezer1"/>
        <w:spacing w:before="120" w:after="120"/>
        <w:ind w:left="284"/>
        <w:rPr>
          <w:rFonts w:asciiTheme="minorHAnsi" w:eastAsia="Calibri" w:hAnsiTheme="minorHAnsi" w:cstheme="minorHAnsi"/>
          <w:sz w:val="22"/>
        </w:rPr>
      </w:pPr>
      <w:r w:rsidRPr="004E25E4">
        <w:rPr>
          <w:rFonts w:asciiTheme="minorHAnsi" w:eastAsia="Calibri" w:hAnsiTheme="minorHAnsi" w:cstheme="minorHAnsi"/>
          <w:sz w:val="22"/>
        </w:rPr>
        <w:t xml:space="preserve">Pokyny </w:t>
      </w:r>
      <w:r w:rsidR="00E97C00">
        <w:rPr>
          <w:rFonts w:asciiTheme="minorHAnsi" w:eastAsia="Calibri" w:hAnsiTheme="minorHAnsi" w:cstheme="minorHAnsi"/>
          <w:sz w:val="22"/>
        </w:rPr>
        <w:t>O</w:t>
      </w:r>
      <w:r w:rsidRPr="004E25E4">
        <w:rPr>
          <w:rFonts w:asciiTheme="minorHAnsi" w:eastAsia="Calibri" w:hAnsiTheme="minorHAnsi" w:cstheme="minorHAnsi"/>
          <w:sz w:val="22"/>
        </w:rPr>
        <w:t xml:space="preserve">bjednatele nesmí být v rozporu s právními předpisy a nezbavují </w:t>
      </w:r>
      <w:r w:rsidR="00AC01AB">
        <w:rPr>
          <w:rFonts w:asciiTheme="minorHAnsi" w:eastAsia="Calibri" w:hAnsiTheme="minorHAnsi" w:cstheme="minorHAnsi"/>
          <w:sz w:val="22"/>
        </w:rPr>
        <w:t>Z</w:t>
      </w:r>
      <w:r w:rsidRPr="004E25E4">
        <w:rPr>
          <w:rFonts w:asciiTheme="minorHAnsi" w:eastAsia="Calibri" w:hAnsiTheme="minorHAnsi" w:cstheme="minorHAnsi"/>
          <w:sz w:val="22"/>
        </w:rPr>
        <w:t>hotovitele odpovědnosti za řádné provedení díla.</w:t>
      </w:r>
    </w:p>
    <w:p w14:paraId="6D77CF90" w14:textId="77777777" w:rsidR="006F1A3C" w:rsidRDefault="006F1A3C" w:rsidP="00513223">
      <w:pPr>
        <w:pStyle w:val="Bezmezer1"/>
        <w:numPr>
          <w:ilvl w:val="0"/>
          <w:numId w:val="18"/>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Zhotovitel provede dílo s maximální odbornou péčí. Kvalita Zhotovitelem uskutečněného plnění musí odpovídat veškerým požadavkům uvedeným v normách vztahujících se k plnění, zejména pak </w:t>
      </w:r>
      <w:r w:rsidRPr="00137CE5">
        <w:rPr>
          <w:rFonts w:asciiTheme="minorHAnsi" w:eastAsia="Calibri" w:hAnsiTheme="minorHAnsi" w:cstheme="minorHAnsi"/>
          <w:sz w:val="22"/>
          <w:szCs w:val="20"/>
        </w:rPr>
        <w:lastRenderedPageBreak/>
        <w:t>v ČSN, ČSN EN a ČSN OHSAS. Zhotovitel je povinen dodržet při provádění díla veškeré platné právní předpisy, jakož i všechny podmínky určené Smlouvou. Dílo bude provedeno v souladu se zákonem č. 283/2021 Sb.,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14:paraId="72B87F4B" w14:textId="77777777" w:rsidR="004F586E" w:rsidRDefault="004F586E" w:rsidP="00513223">
      <w:pPr>
        <w:pStyle w:val="Bezmezer1"/>
        <w:numPr>
          <w:ilvl w:val="0"/>
          <w:numId w:val="18"/>
        </w:numPr>
        <w:spacing w:before="120" w:after="120"/>
        <w:ind w:left="283" w:hanging="357"/>
        <w:rPr>
          <w:rFonts w:asciiTheme="minorHAnsi" w:eastAsia="Calibri" w:hAnsiTheme="minorHAnsi" w:cstheme="minorHAnsi"/>
          <w:sz w:val="22"/>
          <w:szCs w:val="20"/>
        </w:rPr>
      </w:pPr>
      <w:r w:rsidRPr="004F586E">
        <w:rPr>
          <w:rFonts w:asciiTheme="minorHAnsi" w:eastAsia="Calibri" w:hAnsiTheme="minorHAnsi" w:cstheme="minorHAnsi"/>
          <w:sz w:val="22"/>
          <w:szCs w:val="20"/>
        </w:rPr>
        <w:t>Zhotovitel je povinen při provádění díla používat pouze materiály, výrobky a technologie odpovídající požadavkům této smlouvy, projektové dokumentace, příslušným právním předpisům a technickým normám. Tyto materiály a výrobky musí mít takové vlastnosti, aby byla po dobu předpokládané životnosti díla při běžné údržbě zajištěna zejména mechanická pevnost a stabilita, požární bezpečnost, ochrana zdraví, hygienické požadavky, ochrana životního prostředí, bezpečnost při užívání, ochrana proti hluku a úspora energie.</w:t>
      </w:r>
    </w:p>
    <w:p w14:paraId="462DE4A5" w14:textId="6CA8AA32" w:rsidR="002C7B30" w:rsidRDefault="002C7B30" w:rsidP="00513223">
      <w:pPr>
        <w:pStyle w:val="Bezmezer1"/>
        <w:numPr>
          <w:ilvl w:val="0"/>
          <w:numId w:val="18"/>
        </w:numPr>
        <w:spacing w:before="120" w:after="120"/>
        <w:ind w:left="283" w:hanging="357"/>
        <w:rPr>
          <w:rFonts w:asciiTheme="minorHAnsi" w:eastAsia="Calibri" w:hAnsiTheme="minorHAnsi" w:cstheme="minorHAnsi"/>
          <w:sz w:val="22"/>
          <w:szCs w:val="20"/>
        </w:rPr>
      </w:pPr>
      <w:r w:rsidRPr="002C7B30">
        <w:rPr>
          <w:rFonts w:asciiTheme="minorHAnsi" w:eastAsia="Calibri" w:hAnsiTheme="minorHAnsi" w:cstheme="minorHAnsi"/>
          <w:sz w:val="22"/>
          <w:szCs w:val="20"/>
        </w:rPr>
        <w:t xml:space="preserve">Zhotovitel se zavazuje použít pouze nové, nepoužité a řádně certifikované materiály a výrobky, které splňují požadované technické a kvalitativní parametry. Zhotovitel nesmí při realizaci díla použít materiály, o nichž je v době jejich použití známo, že jsou škodlivé nebo nevhodné pro použití. V případě porušení této povinnosti nese Zhotovitel plnou odpovědnost za vzniklou škodu a je povinen na písemnou výzvu </w:t>
      </w:r>
      <w:r w:rsidR="00E97C00">
        <w:rPr>
          <w:rFonts w:asciiTheme="minorHAnsi" w:eastAsia="Calibri" w:hAnsiTheme="minorHAnsi" w:cstheme="minorHAnsi"/>
          <w:sz w:val="22"/>
          <w:szCs w:val="20"/>
        </w:rPr>
        <w:t>O</w:t>
      </w:r>
      <w:r w:rsidRPr="002C7B30">
        <w:rPr>
          <w:rFonts w:asciiTheme="minorHAnsi" w:eastAsia="Calibri" w:hAnsiTheme="minorHAnsi" w:cstheme="minorHAnsi"/>
          <w:sz w:val="22"/>
          <w:szCs w:val="20"/>
        </w:rPr>
        <w:t>bjednatele bezodkladně provést nápravu na vlastní náklady.</w:t>
      </w:r>
    </w:p>
    <w:p w14:paraId="23A99197" w14:textId="25C63AB5" w:rsidR="005E5201" w:rsidRPr="002C7B30" w:rsidRDefault="002C7B30" w:rsidP="00513223">
      <w:pPr>
        <w:pStyle w:val="Bezmezer1"/>
        <w:numPr>
          <w:ilvl w:val="0"/>
          <w:numId w:val="18"/>
        </w:numPr>
        <w:spacing w:before="120" w:after="120"/>
        <w:ind w:left="283" w:hanging="357"/>
        <w:rPr>
          <w:rFonts w:asciiTheme="minorHAnsi" w:eastAsia="Calibri" w:hAnsiTheme="minorHAnsi" w:cstheme="minorHAnsi"/>
          <w:sz w:val="22"/>
          <w:szCs w:val="20"/>
        </w:rPr>
      </w:pPr>
      <w:r w:rsidRPr="002C7B30">
        <w:rPr>
          <w:rFonts w:asciiTheme="minorHAnsi" w:eastAsia="Calibri" w:hAnsiTheme="minorHAnsi" w:cstheme="minorHAnsi"/>
          <w:sz w:val="22"/>
          <w:szCs w:val="20"/>
        </w:rPr>
        <w:t xml:space="preserve">Jakékoliv změny, odchylky nebo náhrady materiálů, výrobků nebo technologií oproti projektové dokumentaci nebo položkovému rozpočtu je </w:t>
      </w:r>
      <w:r w:rsidR="00FF7E47">
        <w:rPr>
          <w:rFonts w:asciiTheme="minorHAnsi" w:eastAsia="Calibri" w:hAnsiTheme="minorHAnsi" w:cstheme="minorHAnsi"/>
          <w:sz w:val="22"/>
          <w:szCs w:val="20"/>
        </w:rPr>
        <w:t>Z</w:t>
      </w:r>
      <w:r w:rsidRPr="002C7B30">
        <w:rPr>
          <w:rFonts w:asciiTheme="minorHAnsi" w:eastAsia="Calibri" w:hAnsiTheme="minorHAnsi" w:cstheme="minorHAnsi"/>
          <w:sz w:val="22"/>
          <w:szCs w:val="20"/>
        </w:rPr>
        <w:t xml:space="preserve">hotovitel oprávněn provádět pouze na základě předchozího písemného souhlasu </w:t>
      </w:r>
      <w:r w:rsidR="00E97C00">
        <w:rPr>
          <w:rFonts w:asciiTheme="minorHAnsi" w:eastAsia="Calibri" w:hAnsiTheme="minorHAnsi" w:cstheme="minorHAnsi"/>
          <w:sz w:val="22"/>
          <w:szCs w:val="20"/>
        </w:rPr>
        <w:t>O</w:t>
      </w:r>
      <w:r w:rsidRPr="002C7B30">
        <w:rPr>
          <w:rFonts w:asciiTheme="minorHAnsi" w:eastAsia="Calibri" w:hAnsiTheme="minorHAnsi" w:cstheme="minorHAnsi"/>
          <w:sz w:val="22"/>
          <w:szCs w:val="20"/>
        </w:rPr>
        <w:t>bjednatele; souhlas technického dozoru stavebníka sám o sobě nepostačuje.</w:t>
      </w:r>
    </w:p>
    <w:p w14:paraId="6FE34C41" w14:textId="6FA1ABF6" w:rsidR="006F1A3C" w:rsidRPr="004E25E4" w:rsidRDefault="006F1A3C" w:rsidP="00513223">
      <w:pPr>
        <w:pStyle w:val="Bezmezer1"/>
        <w:numPr>
          <w:ilvl w:val="0"/>
          <w:numId w:val="18"/>
        </w:numPr>
        <w:spacing w:before="120" w:after="120"/>
        <w:ind w:left="283" w:hanging="357"/>
        <w:rPr>
          <w:rFonts w:asciiTheme="minorHAnsi" w:eastAsia="Calibri" w:hAnsiTheme="minorHAnsi" w:cstheme="minorHAnsi"/>
          <w:sz w:val="22"/>
        </w:rPr>
      </w:pPr>
      <w:r w:rsidRPr="004E25E4">
        <w:rPr>
          <w:rFonts w:asciiTheme="minorHAnsi" w:eastAsia="Calibri" w:hAnsiTheme="minorHAnsi" w:cstheme="minorHAnsi"/>
          <w:sz w:val="22"/>
        </w:rPr>
        <w:t>Zhotovitel se zavazuje, že zajistí provádění díla tak, aby provádění díla:</w:t>
      </w:r>
    </w:p>
    <w:p w14:paraId="7DF13FF6" w14:textId="77777777" w:rsidR="006F1A3C" w:rsidRPr="00137CE5" w:rsidRDefault="006F1A3C" w:rsidP="00513223">
      <w:pPr>
        <w:pStyle w:val="Odstavecseseznamem"/>
        <w:numPr>
          <w:ilvl w:val="0"/>
          <w:numId w:val="33"/>
        </w:numPr>
        <w:spacing w:after="0" w:line="240" w:lineRule="auto"/>
        <w:jc w:val="both"/>
        <w:outlineLvl w:val="2"/>
        <w:rPr>
          <w:rFonts w:asciiTheme="minorHAnsi" w:hAnsiTheme="minorHAnsi" w:cstheme="minorHAnsi"/>
        </w:rPr>
      </w:pPr>
      <w:r w:rsidRPr="00137CE5">
        <w:rPr>
          <w:rFonts w:asciiTheme="minorHAnsi" w:hAnsiTheme="minorHAnsi" w:cstheme="minorHAnsi"/>
        </w:rPr>
        <w:t>v co nejmenší míře omezovalo užívání místa provádění díla vymezeného v článku VI. Smlouvy, veřejných prostranství či jiných okolních dotčených pozemků či staveb; a</w:t>
      </w:r>
    </w:p>
    <w:p w14:paraId="2B2FC55E" w14:textId="77777777" w:rsidR="006F1A3C" w:rsidRPr="00137CE5" w:rsidRDefault="006F1A3C" w:rsidP="00513223">
      <w:pPr>
        <w:pStyle w:val="Odstavecseseznamem"/>
        <w:numPr>
          <w:ilvl w:val="0"/>
          <w:numId w:val="33"/>
        </w:numPr>
        <w:spacing w:after="0" w:line="240" w:lineRule="auto"/>
        <w:jc w:val="both"/>
        <w:outlineLvl w:val="2"/>
        <w:rPr>
          <w:rFonts w:asciiTheme="minorHAnsi" w:hAnsiTheme="minorHAnsi" w:cstheme="minorHAnsi"/>
        </w:rPr>
      </w:pPr>
      <w:r w:rsidRPr="00137CE5">
        <w:rPr>
          <w:rFonts w:asciiTheme="minorHAnsi" w:hAnsiTheme="minorHAnsi" w:cstheme="minorHAnsi"/>
        </w:rPr>
        <w:t>neobtěžovalo třetí osoby a okolní prostory zejména hlukem, pachem, emisemi, prachem, vibracemi, exhalacemi a zastíněním nad míru přiměřenou poměrům; a</w:t>
      </w:r>
    </w:p>
    <w:p w14:paraId="62B36A82" w14:textId="77777777" w:rsidR="006F1A3C" w:rsidRPr="00137CE5" w:rsidRDefault="006F1A3C" w:rsidP="00513223">
      <w:pPr>
        <w:pStyle w:val="Odstavecseseznamem"/>
        <w:numPr>
          <w:ilvl w:val="0"/>
          <w:numId w:val="33"/>
        </w:numPr>
        <w:spacing w:after="0" w:line="240" w:lineRule="auto"/>
        <w:jc w:val="both"/>
        <w:outlineLvl w:val="2"/>
        <w:rPr>
          <w:rFonts w:asciiTheme="minorHAnsi" w:hAnsiTheme="minorHAnsi" w:cstheme="minorHAnsi"/>
        </w:rPr>
      </w:pPr>
      <w:r w:rsidRPr="00137CE5">
        <w:rPr>
          <w:rFonts w:asciiTheme="minorHAnsi" w:hAnsiTheme="minorHAnsi" w:cstheme="minorHAnsi"/>
        </w:rPr>
        <w:t xml:space="preserve">nemělo nepříznivý vliv na životní prostředí, včetně minimalizace negativních vlivů na okolí výstavby; a </w:t>
      </w:r>
    </w:p>
    <w:p w14:paraId="1809E262" w14:textId="77777777" w:rsidR="006F1A3C" w:rsidRPr="00137CE5" w:rsidRDefault="006F1A3C" w:rsidP="00513223">
      <w:pPr>
        <w:pStyle w:val="Odstavecseseznamem"/>
        <w:numPr>
          <w:ilvl w:val="0"/>
          <w:numId w:val="33"/>
        </w:numPr>
        <w:spacing w:after="0" w:line="240" w:lineRule="auto"/>
        <w:jc w:val="both"/>
        <w:outlineLvl w:val="2"/>
        <w:rPr>
          <w:rFonts w:asciiTheme="minorHAnsi" w:hAnsiTheme="minorHAnsi" w:cstheme="minorHAnsi"/>
        </w:rPr>
      </w:pPr>
      <w:r w:rsidRPr="00137CE5">
        <w:rPr>
          <w:rFonts w:asciiTheme="minorHAnsi" w:hAnsiTheme="minorHAnsi" w:cstheme="minorHAnsi"/>
        </w:rPr>
        <w:t xml:space="preserve">bylo zabezpečeno pro činnost každé profese odborným dozorem Zhotovitele, který bude garantovat dodržování technologických postupů. Totéž platí pro práce poddodavatelů. </w:t>
      </w:r>
    </w:p>
    <w:p w14:paraId="4E3E8552" w14:textId="77777777" w:rsidR="006F1A3C" w:rsidRPr="00137CE5" w:rsidRDefault="006F1A3C" w:rsidP="00513223">
      <w:pPr>
        <w:pStyle w:val="Bezmezer1"/>
        <w:numPr>
          <w:ilvl w:val="0"/>
          <w:numId w:val="18"/>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14:paraId="43072CFC" w14:textId="77777777" w:rsidR="007B398C" w:rsidRPr="007B398C" w:rsidRDefault="007B398C" w:rsidP="00513223">
      <w:pPr>
        <w:pStyle w:val="Bezmezer1"/>
        <w:numPr>
          <w:ilvl w:val="0"/>
          <w:numId w:val="18"/>
        </w:numPr>
        <w:spacing w:before="120" w:after="120"/>
        <w:ind w:left="283" w:hanging="357"/>
        <w:rPr>
          <w:rFonts w:asciiTheme="minorHAnsi" w:eastAsia="Calibri" w:hAnsiTheme="minorHAnsi" w:cstheme="minorHAnsi"/>
          <w:sz w:val="22"/>
        </w:rPr>
      </w:pPr>
      <w:r w:rsidRPr="007B398C">
        <w:rPr>
          <w:rFonts w:asciiTheme="minorHAnsi" w:eastAsia="Calibri" w:hAnsiTheme="minorHAnsi" w:cstheme="minorHAnsi"/>
          <w:sz w:val="22"/>
        </w:rPr>
        <w:t>Zhotovitel je povinen v průběhu realizace díla zanést do dokumentace skutečného provedení stavby veškeré odchylky a úpravy oproti navrženému technickému řešení.</w:t>
      </w:r>
    </w:p>
    <w:p w14:paraId="4F8D6BB6" w14:textId="297FF82B" w:rsidR="006F1A3C" w:rsidRPr="00107040" w:rsidRDefault="007B398C" w:rsidP="00107040">
      <w:pPr>
        <w:pStyle w:val="Bezmezer1"/>
        <w:spacing w:before="120" w:after="120"/>
        <w:ind w:left="283"/>
        <w:rPr>
          <w:rFonts w:asciiTheme="minorHAnsi" w:eastAsia="Calibri" w:hAnsiTheme="minorHAnsi" w:cstheme="minorHAnsi"/>
          <w:sz w:val="22"/>
        </w:rPr>
      </w:pPr>
      <w:r w:rsidRPr="007B398C">
        <w:rPr>
          <w:rFonts w:asciiTheme="minorHAnsi" w:eastAsia="Calibri" w:hAnsiTheme="minorHAnsi" w:cstheme="minorHAnsi"/>
          <w:sz w:val="22"/>
        </w:rPr>
        <w:t xml:space="preserve">Zhotovitel je povinen nejpozději při přejímacím řízení předat </w:t>
      </w:r>
      <w:r w:rsidR="00E97C00">
        <w:rPr>
          <w:rFonts w:asciiTheme="minorHAnsi" w:eastAsia="Calibri" w:hAnsiTheme="minorHAnsi" w:cstheme="minorHAnsi"/>
          <w:sz w:val="22"/>
        </w:rPr>
        <w:t>O</w:t>
      </w:r>
      <w:r w:rsidRPr="007B398C">
        <w:rPr>
          <w:rFonts w:asciiTheme="minorHAnsi" w:eastAsia="Calibri" w:hAnsiTheme="minorHAnsi" w:cstheme="minorHAnsi"/>
          <w:sz w:val="22"/>
        </w:rPr>
        <w:t>bjednateli dokumentaci skutečného provedení stavby v rozsahu a formě stanovené touto smlouvou.</w:t>
      </w:r>
    </w:p>
    <w:p w14:paraId="7F6A058C" w14:textId="6CED6C38" w:rsidR="006F1A3C" w:rsidRPr="00137CE5" w:rsidRDefault="006F1A3C" w:rsidP="00513223">
      <w:pPr>
        <w:pStyle w:val="Bezmezer1"/>
        <w:numPr>
          <w:ilvl w:val="0"/>
          <w:numId w:val="18"/>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Zhotovitel je povinen po dobu provádění díla až do jeho řádného protokolárního předání </w:t>
      </w:r>
      <w:r w:rsidR="00E97C00">
        <w:rPr>
          <w:rFonts w:asciiTheme="minorHAnsi" w:eastAsia="Calibri" w:hAnsiTheme="minorHAnsi" w:cstheme="minorHAnsi"/>
          <w:sz w:val="22"/>
          <w:szCs w:val="20"/>
        </w:rPr>
        <w:t>O</w:t>
      </w:r>
      <w:r w:rsidRPr="00137CE5">
        <w:rPr>
          <w:rFonts w:asciiTheme="minorHAnsi" w:eastAsia="Calibri" w:hAnsiTheme="minorHAnsi" w:cstheme="minorHAnsi"/>
          <w:sz w:val="22"/>
          <w:szCs w:val="20"/>
        </w:rPr>
        <w:t xml:space="preserve">bjednateli řádně pečovat o výškové a směrové body a odpovídá za jejich přesnost a ochranu proti </w:t>
      </w:r>
      <w:r w:rsidRPr="00137CE5">
        <w:rPr>
          <w:rFonts w:asciiTheme="minorHAnsi" w:eastAsia="Calibri" w:hAnsiTheme="minorHAnsi" w:cstheme="minorHAnsi"/>
          <w:sz w:val="22"/>
          <w:szCs w:val="20"/>
        </w:rPr>
        <w:lastRenderedPageBreak/>
        <w:t xml:space="preserve">poškození. Konečná zaměření se </w:t>
      </w:r>
      <w:r w:rsidR="00FF7E47">
        <w:rPr>
          <w:rFonts w:asciiTheme="minorHAnsi" w:eastAsia="Calibri" w:hAnsiTheme="minorHAnsi" w:cstheme="minorHAnsi"/>
          <w:sz w:val="22"/>
          <w:szCs w:val="20"/>
        </w:rPr>
        <w:t>Z</w:t>
      </w:r>
      <w:r w:rsidRPr="00137CE5">
        <w:rPr>
          <w:rFonts w:asciiTheme="minorHAnsi" w:eastAsia="Calibri" w:hAnsiTheme="minorHAnsi" w:cstheme="minorHAnsi"/>
          <w:sz w:val="22"/>
          <w:szCs w:val="20"/>
        </w:rPr>
        <w:t xml:space="preserve">hotovitel zavazuje předat </w:t>
      </w:r>
      <w:r w:rsidR="00E97C00">
        <w:rPr>
          <w:rFonts w:asciiTheme="minorHAnsi" w:eastAsia="Calibri" w:hAnsiTheme="minorHAnsi" w:cstheme="minorHAnsi"/>
          <w:sz w:val="22"/>
          <w:szCs w:val="20"/>
        </w:rPr>
        <w:t>O</w:t>
      </w:r>
      <w:r w:rsidRPr="00137CE5">
        <w:rPr>
          <w:rFonts w:asciiTheme="minorHAnsi" w:eastAsia="Calibri" w:hAnsiTheme="minorHAnsi" w:cstheme="minorHAnsi"/>
          <w:sz w:val="22"/>
          <w:szCs w:val="20"/>
        </w:rPr>
        <w:t>bjednateli v digitalizované podobě a současně v listinné podobě jako součást předávacího protokolu dle této Smlouvy;</w:t>
      </w:r>
    </w:p>
    <w:p w14:paraId="3458E530" w14:textId="6489B320" w:rsidR="007B398C" w:rsidRPr="007B398C" w:rsidRDefault="007B398C" w:rsidP="00513223">
      <w:pPr>
        <w:pStyle w:val="Bezmezer1"/>
        <w:numPr>
          <w:ilvl w:val="0"/>
          <w:numId w:val="18"/>
        </w:numPr>
        <w:spacing w:before="120" w:after="120"/>
        <w:ind w:left="283" w:hanging="357"/>
        <w:rPr>
          <w:rFonts w:asciiTheme="minorHAnsi" w:eastAsia="Calibri" w:hAnsiTheme="minorHAnsi" w:cstheme="minorHAnsi"/>
          <w:color w:val="000000" w:themeColor="text1"/>
          <w:sz w:val="22"/>
        </w:rPr>
      </w:pPr>
      <w:r w:rsidRPr="007B398C">
        <w:rPr>
          <w:rFonts w:asciiTheme="minorHAnsi" w:eastAsia="Calibri" w:hAnsiTheme="minorHAnsi" w:cstheme="minorHAnsi"/>
          <w:color w:val="000000" w:themeColor="text1"/>
          <w:sz w:val="22"/>
        </w:rPr>
        <w:t xml:space="preserve">Zhotovitel je povinen před zakrytím zakrývaných částí díla písemně a prokazatelně vyzvat </w:t>
      </w:r>
      <w:r w:rsidR="00E97C00">
        <w:rPr>
          <w:rFonts w:asciiTheme="minorHAnsi" w:eastAsia="Calibri" w:hAnsiTheme="minorHAnsi" w:cstheme="minorHAnsi"/>
          <w:color w:val="000000" w:themeColor="text1"/>
          <w:sz w:val="22"/>
        </w:rPr>
        <w:t>O</w:t>
      </w:r>
      <w:r w:rsidRPr="007B398C">
        <w:rPr>
          <w:rFonts w:asciiTheme="minorHAnsi" w:eastAsia="Calibri" w:hAnsiTheme="minorHAnsi" w:cstheme="minorHAnsi"/>
          <w:color w:val="000000" w:themeColor="text1"/>
          <w:sz w:val="22"/>
        </w:rPr>
        <w:t xml:space="preserve">bjednatele ke kontrole, a to alespoň 3 pracovní dny předem. Pokud </w:t>
      </w:r>
      <w:r w:rsidR="00E97C00">
        <w:rPr>
          <w:rFonts w:asciiTheme="minorHAnsi" w:eastAsia="Calibri" w:hAnsiTheme="minorHAnsi" w:cstheme="minorHAnsi"/>
          <w:color w:val="000000" w:themeColor="text1"/>
          <w:sz w:val="22"/>
        </w:rPr>
        <w:t>O</w:t>
      </w:r>
      <w:r w:rsidRPr="007B398C">
        <w:rPr>
          <w:rFonts w:asciiTheme="minorHAnsi" w:eastAsia="Calibri" w:hAnsiTheme="minorHAnsi" w:cstheme="minorHAnsi"/>
          <w:color w:val="000000" w:themeColor="text1"/>
          <w:sz w:val="22"/>
        </w:rPr>
        <w:t xml:space="preserve">bjednatel kontrolu neprovede, má se za to, že se zakrytím souhlasí, pokud tomu nebrání závažné důvody na straně </w:t>
      </w:r>
      <w:r w:rsidR="00E97C00">
        <w:rPr>
          <w:rFonts w:asciiTheme="minorHAnsi" w:eastAsia="Calibri" w:hAnsiTheme="minorHAnsi" w:cstheme="minorHAnsi"/>
          <w:color w:val="000000" w:themeColor="text1"/>
          <w:sz w:val="22"/>
        </w:rPr>
        <w:t>O</w:t>
      </w:r>
      <w:r w:rsidRPr="007B398C">
        <w:rPr>
          <w:rFonts w:asciiTheme="minorHAnsi" w:eastAsia="Calibri" w:hAnsiTheme="minorHAnsi" w:cstheme="minorHAnsi"/>
          <w:color w:val="000000" w:themeColor="text1"/>
          <w:sz w:val="22"/>
        </w:rPr>
        <w:t xml:space="preserve">bjednatele; </w:t>
      </w:r>
      <w:r w:rsidR="00FF7E47">
        <w:rPr>
          <w:rFonts w:asciiTheme="minorHAnsi" w:eastAsia="Calibri" w:hAnsiTheme="minorHAnsi" w:cstheme="minorHAnsi"/>
          <w:color w:val="000000" w:themeColor="text1"/>
          <w:sz w:val="22"/>
        </w:rPr>
        <w:t>Z</w:t>
      </w:r>
      <w:r w:rsidRPr="007B398C">
        <w:rPr>
          <w:rFonts w:asciiTheme="minorHAnsi" w:eastAsia="Calibri" w:hAnsiTheme="minorHAnsi" w:cstheme="minorHAnsi"/>
          <w:color w:val="000000" w:themeColor="text1"/>
          <w:sz w:val="22"/>
        </w:rPr>
        <w:t xml:space="preserve">hotovitel tuto skutečnost uvede do stavebního deníku. Nesplní-li </w:t>
      </w:r>
      <w:r w:rsidR="00FF7E47">
        <w:rPr>
          <w:rFonts w:asciiTheme="minorHAnsi" w:eastAsia="Calibri" w:hAnsiTheme="minorHAnsi" w:cstheme="minorHAnsi"/>
          <w:color w:val="000000" w:themeColor="text1"/>
          <w:sz w:val="22"/>
        </w:rPr>
        <w:t>Z</w:t>
      </w:r>
      <w:r w:rsidRPr="007B398C">
        <w:rPr>
          <w:rFonts w:asciiTheme="minorHAnsi" w:eastAsia="Calibri" w:hAnsiTheme="minorHAnsi" w:cstheme="minorHAnsi"/>
          <w:color w:val="000000" w:themeColor="text1"/>
          <w:sz w:val="22"/>
        </w:rPr>
        <w:t xml:space="preserve">hotovitel povinnost vyzvat </w:t>
      </w:r>
      <w:r w:rsidR="00E97C00">
        <w:rPr>
          <w:rFonts w:asciiTheme="minorHAnsi" w:eastAsia="Calibri" w:hAnsiTheme="minorHAnsi" w:cstheme="minorHAnsi"/>
          <w:color w:val="000000" w:themeColor="text1"/>
          <w:sz w:val="22"/>
        </w:rPr>
        <w:t>O</w:t>
      </w:r>
      <w:r w:rsidRPr="007B398C">
        <w:rPr>
          <w:rFonts w:asciiTheme="minorHAnsi" w:eastAsia="Calibri" w:hAnsiTheme="minorHAnsi" w:cstheme="minorHAnsi"/>
          <w:color w:val="000000" w:themeColor="text1"/>
          <w:sz w:val="22"/>
        </w:rPr>
        <w:t>bjednatele, je povinen na jeho žádost zakryté části díla na svůj náklad odkrýt.</w:t>
      </w:r>
    </w:p>
    <w:p w14:paraId="0B4802C5" w14:textId="515D2EA4" w:rsidR="006F1A3C" w:rsidRPr="007B398C" w:rsidRDefault="006F1A3C" w:rsidP="00513223">
      <w:pPr>
        <w:pStyle w:val="Bezmezer1"/>
        <w:numPr>
          <w:ilvl w:val="0"/>
          <w:numId w:val="18"/>
        </w:numPr>
        <w:spacing w:before="120" w:after="120"/>
        <w:ind w:left="283" w:hanging="357"/>
        <w:rPr>
          <w:rFonts w:asciiTheme="minorHAnsi" w:eastAsia="Calibri" w:hAnsiTheme="minorHAnsi" w:cstheme="minorHAnsi"/>
          <w:sz w:val="22"/>
          <w:szCs w:val="20"/>
        </w:rPr>
      </w:pPr>
      <w:r w:rsidRPr="007B398C">
        <w:rPr>
          <w:rFonts w:asciiTheme="minorHAnsi" w:eastAsia="Calibri" w:hAnsiTheme="minorHAnsi" w:cstheme="minorHAnsi"/>
          <w:sz w:val="22"/>
          <w:szCs w:val="20"/>
        </w:rPr>
        <w:t xml:space="preserve">Zhotovitel a jeho poddodavatelé jsou odpovědní za zajištění toho, aby všichni zaměstnanci pracující na díle měli zákonné právo pracovat v České republice a že jejich zaměstnání bude v souladu se zákonem č. 262/2006 Sb., zákoník práce. </w:t>
      </w:r>
    </w:p>
    <w:p w14:paraId="649EEFF8" w14:textId="77777777" w:rsidR="006F1A3C" w:rsidRPr="00137CE5" w:rsidRDefault="006F1A3C" w:rsidP="00513223">
      <w:pPr>
        <w:pStyle w:val="Bezmezer1"/>
        <w:numPr>
          <w:ilvl w:val="0"/>
          <w:numId w:val="18"/>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12178691" w14:textId="1164B9E2" w:rsidR="00B564AA" w:rsidRPr="00B564AA" w:rsidRDefault="008C392B" w:rsidP="00513223">
      <w:pPr>
        <w:pStyle w:val="Bezmezer1"/>
        <w:numPr>
          <w:ilvl w:val="0"/>
          <w:numId w:val="18"/>
        </w:numPr>
        <w:spacing w:before="120" w:after="120"/>
        <w:ind w:left="283" w:hanging="357"/>
        <w:rPr>
          <w:rFonts w:asciiTheme="minorHAnsi" w:hAnsiTheme="minorHAnsi" w:cstheme="minorHAnsi"/>
          <w:sz w:val="22"/>
        </w:rPr>
      </w:pPr>
      <w:r w:rsidRPr="008C392B">
        <w:rPr>
          <w:rFonts w:asciiTheme="minorHAnsi" w:hAnsiTheme="minorHAnsi" w:cstheme="minorHAnsi"/>
          <w:sz w:val="22"/>
          <w:szCs w:val="20"/>
        </w:rPr>
        <w:t>Zhotovitel se dále zavazuje při plnění předmětu smlouvy v maximální možné míře využívat materiály a technologické postupy šetrné k životnímu prostředí, pokud je to s ohledem na povahu předmětu plnění technicky vhodné a ekonomicky přiměřené, a obdobně postupovat i ve vztahu ke svým poddodavatelům.</w:t>
      </w:r>
      <w:r>
        <w:rPr>
          <w:rFonts w:asciiTheme="minorHAnsi" w:hAnsiTheme="minorHAnsi" w:cstheme="minorHAnsi"/>
          <w:sz w:val="22"/>
          <w:szCs w:val="20"/>
        </w:rPr>
        <w:t xml:space="preserve"> </w:t>
      </w:r>
      <w:r w:rsidR="006F1A3C" w:rsidRPr="00137CE5">
        <w:rPr>
          <w:rFonts w:asciiTheme="minorHAnsi" w:hAnsiTheme="minorHAnsi" w:cstheme="minorHAnsi"/>
          <w:sz w:val="22"/>
          <w:szCs w:val="20"/>
        </w:rPr>
        <w:t xml:space="preserve">V případě zjištění porušení této povinnosti bude ze strany </w:t>
      </w:r>
      <w:r w:rsidR="006F1A3C" w:rsidRPr="00B83D30">
        <w:rPr>
          <w:rFonts w:asciiTheme="minorHAnsi" w:hAnsiTheme="minorHAnsi" w:cstheme="minorHAnsi"/>
          <w:color w:val="000000" w:themeColor="text1"/>
          <w:sz w:val="22"/>
          <w:szCs w:val="20"/>
        </w:rPr>
        <w:t xml:space="preserve">Objednatele uplatněna sankce dle čl. XVI </w:t>
      </w:r>
      <w:r w:rsidR="006F1A3C" w:rsidRPr="00B83D30">
        <w:rPr>
          <w:rFonts w:asciiTheme="minorHAnsi" w:hAnsiTheme="minorHAnsi" w:cstheme="minorHAnsi"/>
          <w:color w:val="000000" w:themeColor="text1"/>
          <w:sz w:val="22"/>
        </w:rPr>
        <w:t>odst. 9 této Smlouvy, a to za každý jednotlivý případ takovéhoto poruš</w:t>
      </w:r>
      <w:r w:rsidR="006F1A3C" w:rsidRPr="00B564AA">
        <w:rPr>
          <w:rFonts w:asciiTheme="minorHAnsi" w:hAnsiTheme="minorHAnsi" w:cstheme="minorHAnsi"/>
          <w:sz w:val="22"/>
        </w:rPr>
        <w:t>ení.</w:t>
      </w:r>
    </w:p>
    <w:p w14:paraId="12FE89FF" w14:textId="7E9973B8" w:rsidR="006F1A3C" w:rsidRPr="00B564AA" w:rsidRDefault="006F1A3C" w:rsidP="00513223">
      <w:pPr>
        <w:pStyle w:val="Bezmezer1"/>
        <w:numPr>
          <w:ilvl w:val="0"/>
          <w:numId w:val="18"/>
        </w:numPr>
        <w:spacing w:before="120" w:after="120"/>
        <w:ind w:left="283" w:hanging="357"/>
        <w:rPr>
          <w:rFonts w:asciiTheme="minorHAnsi" w:eastAsia="Calibri" w:hAnsiTheme="minorHAnsi" w:cstheme="minorHAnsi"/>
          <w:color w:val="000000" w:themeColor="text1"/>
          <w:sz w:val="22"/>
        </w:rPr>
      </w:pPr>
      <w:r w:rsidRPr="00B564AA">
        <w:rPr>
          <w:rFonts w:asciiTheme="minorHAnsi" w:eastAsia="Calibri" w:hAnsiTheme="minorHAnsi" w:cstheme="minorHAnsi"/>
          <w:sz w:val="22"/>
        </w:rPr>
        <w:t xml:space="preserve">Ve smlouvách uzavíraných s případnými poddodavateli </w:t>
      </w:r>
      <w:r w:rsidR="00FF7E47">
        <w:rPr>
          <w:rFonts w:asciiTheme="minorHAnsi" w:eastAsia="Calibri" w:hAnsiTheme="minorHAnsi" w:cstheme="minorHAnsi"/>
          <w:sz w:val="22"/>
        </w:rPr>
        <w:t>Z</w:t>
      </w:r>
      <w:r w:rsidRPr="00B564AA">
        <w:rPr>
          <w:rFonts w:asciiTheme="minorHAnsi" w:eastAsia="Calibri" w:hAnsiTheme="minorHAnsi" w:cstheme="minorHAnsi"/>
          <w:sz w:val="22"/>
        </w:rPr>
        <w:t xml:space="preserve">hotovitel zaváže povinnostmi vyplývajícími </w:t>
      </w:r>
      <w:r w:rsidRPr="00B564AA">
        <w:rPr>
          <w:rFonts w:asciiTheme="minorHAnsi" w:eastAsia="Calibri" w:hAnsiTheme="minorHAnsi" w:cstheme="minorHAnsi"/>
          <w:color w:val="000000" w:themeColor="text1"/>
          <w:sz w:val="22"/>
        </w:rPr>
        <w:t>z tohoto článku této smlouvy i případné poddodavatele.</w:t>
      </w:r>
    </w:p>
    <w:p w14:paraId="23185307" w14:textId="77777777" w:rsidR="006F1A3C" w:rsidRPr="00137CE5" w:rsidRDefault="006F1A3C" w:rsidP="006F1A3C">
      <w:pPr>
        <w:pStyle w:val="Bezmezer1"/>
        <w:rPr>
          <w:rFonts w:asciiTheme="minorHAnsi" w:hAnsiTheme="minorHAnsi" w:cstheme="minorHAnsi"/>
          <w:sz w:val="22"/>
        </w:rPr>
      </w:pPr>
    </w:p>
    <w:p w14:paraId="7735EDFC"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rPr>
      </w:pPr>
      <w:r w:rsidRPr="00137CE5">
        <w:rPr>
          <w:rFonts w:asciiTheme="minorHAnsi" w:hAnsiTheme="minorHAnsi" w:cstheme="minorHAnsi"/>
          <w:b/>
          <w:bCs/>
        </w:rPr>
        <w:t>Poddodavatelé</w:t>
      </w:r>
    </w:p>
    <w:p w14:paraId="76BF44F5" w14:textId="37720A13" w:rsidR="008C392B" w:rsidRPr="008C392B" w:rsidRDefault="008C392B" w:rsidP="00513223">
      <w:pPr>
        <w:pStyle w:val="Bezmezer1"/>
        <w:numPr>
          <w:ilvl w:val="0"/>
          <w:numId w:val="19"/>
        </w:numPr>
        <w:spacing w:before="120" w:after="120"/>
        <w:ind w:left="284"/>
        <w:rPr>
          <w:rFonts w:asciiTheme="minorHAnsi" w:hAnsiTheme="minorHAnsi" w:cstheme="minorHAnsi"/>
          <w:color w:val="000000" w:themeColor="text1"/>
          <w:sz w:val="22"/>
        </w:rPr>
      </w:pPr>
      <w:r w:rsidRPr="008C392B">
        <w:rPr>
          <w:rFonts w:asciiTheme="minorHAnsi" w:hAnsiTheme="minorHAnsi" w:cstheme="minorHAnsi"/>
          <w:sz w:val="22"/>
        </w:rPr>
        <w:t xml:space="preserve">Zhotovitel je oprávněn provádět dílo prostřednictvím poddodavatelů. Za činnost poddodavatelů odpovídá </w:t>
      </w:r>
      <w:r w:rsidR="00FF7E47">
        <w:rPr>
          <w:rFonts w:asciiTheme="minorHAnsi" w:hAnsiTheme="minorHAnsi" w:cstheme="minorHAnsi"/>
          <w:sz w:val="22"/>
        </w:rPr>
        <w:t>Z</w:t>
      </w:r>
      <w:r w:rsidRPr="008C392B">
        <w:rPr>
          <w:rFonts w:asciiTheme="minorHAnsi" w:hAnsiTheme="minorHAnsi" w:cstheme="minorHAnsi"/>
          <w:sz w:val="22"/>
        </w:rPr>
        <w:t xml:space="preserve">hotovitel </w:t>
      </w:r>
      <w:r w:rsidR="00E97C00">
        <w:rPr>
          <w:rFonts w:asciiTheme="minorHAnsi" w:hAnsiTheme="minorHAnsi" w:cstheme="minorHAnsi"/>
          <w:sz w:val="22"/>
        </w:rPr>
        <w:t>O</w:t>
      </w:r>
      <w:r w:rsidRPr="008C392B">
        <w:rPr>
          <w:rFonts w:asciiTheme="minorHAnsi" w:hAnsiTheme="minorHAnsi" w:cstheme="minorHAnsi"/>
          <w:sz w:val="22"/>
        </w:rPr>
        <w:t xml:space="preserve">bjednateli, jako by dílo prováděl sám. Poddodavatelé, jejichž prostřednictvím </w:t>
      </w:r>
      <w:r w:rsidR="00FF7E47">
        <w:rPr>
          <w:rFonts w:asciiTheme="minorHAnsi" w:hAnsiTheme="minorHAnsi" w:cstheme="minorHAnsi"/>
          <w:sz w:val="22"/>
        </w:rPr>
        <w:t>Z</w:t>
      </w:r>
      <w:r w:rsidRPr="008C392B">
        <w:rPr>
          <w:rFonts w:asciiTheme="minorHAnsi" w:hAnsiTheme="minorHAnsi" w:cstheme="minorHAnsi"/>
          <w:sz w:val="22"/>
        </w:rPr>
        <w:t>hotovitel prokazoval splnění kvalifikace v zadávacím řízení, mohou být změněni pouze za podmínek stanovených touto smlouvou.</w:t>
      </w:r>
    </w:p>
    <w:p w14:paraId="11BB4102" w14:textId="708BB8DA" w:rsidR="000C477F" w:rsidRPr="00B00659" w:rsidRDefault="009D5C59" w:rsidP="00513223">
      <w:pPr>
        <w:pStyle w:val="Bezmezer1"/>
        <w:numPr>
          <w:ilvl w:val="0"/>
          <w:numId w:val="19"/>
        </w:numPr>
        <w:spacing w:before="120" w:after="120"/>
        <w:ind w:left="284"/>
        <w:rPr>
          <w:rFonts w:asciiTheme="minorHAnsi" w:hAnsiTheme="minorHAnsi" w:cstheme="minorHAnsi"/>
          <w:color w:val="000000" w:themeColor="text1"/>
          <w:sz w:val="22"/>
        </w:rPr>
      </w:pPr>
      <w:r w:rsidRPr="00B00659">
        <w:rPr>
          <w:rFonts w:asciiTheme="minorHAnsi" w:hAnsiTheme="minorHAnsi" w:cstheme="minorHAnsi"/>
          <w:color w:val="000000" w:themeColor="text1"/>
          <w:sz w:val="22"/>
        </w:rPr>
        <w:t xml:space="preserve">Zhotovitel je povinen zajistit, aby poddodavatelé plnili povinnosti vyplývající z této smlouvy v rozsahu odpovídajícím jejich podílu na plnění, zejména v oblasti bezpečnosti a ochrany zdraví při práci, kvality, součinnosti s </w:t>
      </w:r>
      <w:r w:rsidR="00E97C00">
        <w:rPr>
          <w:rFonts w:asciiTheme="minorHAnsi" w:hAnsiTheme="minorHAnsi" w:cstheme="minorHAnsi"/>
          <w:color w:val="000000" w:themeColor="text1"/>
          <w:sz w:val="22"/>
        </w:rPr>
        <w:t>O</w:t>
      </w:r>
      <w:r w:rsidRPr="00B00659">
        <w:rPr>
          <w:rFonts w:asciiTheme="minorHAnsi" w:hAnsiTheme="minorHAnsi" w:cstheme="minorHAnsi"/>
          <w:color w:val="000000" w:themeColor="text1"/>
          <w:sz w:val="22"/>
        </w:rPr>
        <w:t>bjednatelem a technickým dozorem, vedení dokumentace a plnění případných dotačních podmínek.</w:t>
      </w:r>
    </w:p>
    <w:p w14:paraId="0E593A5A" w14:textId="2D9C274C" w:rsidR="008C392B" w:rsidRDefault="008C392B" w:rsidP="00513223">
      <w:pPr>
        <w:pStyle w:val="Bezmezer1"/>
        <w:numPr>
          <w:ilvl w:val="0"/>
          <w:numId w:val="19"/>
        </w:numPr>
        <w:spacing w:before="120" w:after="120"/>
        <w:ind w:left="284"/>
        <w:rPr>
          <w:rFonts w:asciiTheme="minorHAnsi" w:hAnsiTheme="minorHAnsi" w:cstheme="minorHAnsi"/>
          <w:color w:val="000000" w:themeColor="text1"/>
          <w:sz w:val="22"/>
        </w:rPr>
      </w:pPr>
      <w:r w:rsidRPr="008C392B">
        <w:rPr>
          <w:rFonts w:asciiTheme="minorHAnsi" w:hAnsiTheme="minorHAnsi" w:cstheme="minorHAnsi"/>
          <w:color w:val="000000" w:themeColor="text1"/>
          <w:sz w:val="22"/>
        </w:rPr>
        <w:t xml:space="preserve">Zhotovitel je povinen zajistit a financovat veškeré poddodavatelské práce a odpovídá za jejich řádné provedení v plném rozsahu. Seznam poddodavatelů včetně identifikačních údajů a rozsahu jejich podílu na plnění tvoří přílohu č. </w:t>
      </w:r>
      <w:r w:rsidR="00FF7E47">
        <w:rPr>
          <w:rFonts w:asciiTheme="minorHAnsi" w:hAnsiTheme="minorHAnsi" w:cstheme="minorHAnsi"/>
          <w:color w:val="000000" w:themeColor="text1"/>
          <w:sz w:val="22"/>
        </w:rPr>
        <w:t>3</w:t>
      </w:r>
      <w:r w:rsidRPr="008C392B">
        <w:rPr>
          <w:rFonts w:asciiTheme="minorHAnsi" w:hAnsiTheme="minorHAnsi" w:cstheme="minorHAnsi"/>
          <w:color w:val="000000" w:themeColor="text1"/>
          <w:sz w:val="22"/>
        </w:rPr>
        <w:t xml:space="preserve"> této smlouvy, pokud byl v nabídce předložen. Zamýšlenou změnu poddodavatele nebo zapojení nového poddodavatele je </w:t>
      </w:r>
      <w:r w:rsidR="00FF7E47">
        <w:rPr>
          <w:rFonts w:asciiTheme="minorHAnsi" w:hAnsiTheme="minorHAnsi" w:cstheme="minorHAnsi"/>
          <w:color w:val="000000" w:themeColor="text1"/>
          <w:sz w:val="22"/>
        </w:rPr>
        <w:t>Z</w:t>
      </w:r>
      <w:r w:rsidRPr="008C392B">
        <w:rPr>
          <w:rFonts w:asciiTheme="minorHAnsi" w:hAnsiTheme="minorHAnsi" w:cstheme="minorHAnsi"/>
          <w:color w:val="000000" w:themeColor="text1"/>
          <w:sz w:val="22"/>
        </w:rPr>
        <w:t xml:space="preserve">hotovitel povinen předem písemně oznámit </w:t>
      </w:r>
      <w:r w:rsidR="00E97C00">
        <w:rPr>
          <w:rFonts w:asciiTheme="minorHAnsi" w:hAnsiTheme="minorHAnsi" w:cstheme="minorHAnsi"/>
          <w:color w:val="000000" w:themeColor="text1"/>
          <w:sz w:val="22"/>
        </w:rPr>
        <w:t>O</w:t>
      </w:r>
      <w:r w:rsidRPr="008C392B">
        <w:rPr>
          <w:rFonts w:asciiTheme="minorHAnsi" w:hAnsiTheme="minorHAnsi" w:cstheme="minorHAnsi"/>
          <w:color w:val="000000" w:themeColor="text1"/>
          <w:sz w:val="22"/>
        </w:rPr>
        <w:t xml:space="preserve">bjednateli; v případech stanovených touto smlouvou je k takové změně vyžadován předchozí písemný souhlas </w:t>
      </w:r>
      <w:r w:rsidR="00E97C00">
        <w:rPr>
          <w:rFonts w:asciiTheme="minorHAnsi" w:hAnsiTheme="minorHAnsi" w:cstheme="minorHAnsi"/>
          <w:color w:val="000000" w:themeColor="text1"/>
          <w:sz w:val="22"/>
        </w:rPr>
        <w:t>O</w:t>
      </w:r>
      <w:r w:rsidRPr="008C392B">
        <w:rPr>
          <w:rFonts w:asciiTheme="minorHAnsi" w:hAnsiTheme="minorHAnsi" w:cstheme="minorHAnsi"/>
          <w:color w:val="000000" w:themeColor="text1"/>
          <w:sz w:val="22"/>
        </w:rPr>
        <w:t>bjednatele.</w:t>
      </w:r>
    </w:p>
    <w:p w14:paraId="1E91A981" w14:textId="3938454D" w:rsidR="006F1A3C" w:rsidRPr="00B00659" w:rsidRDefault="009D5C59" w:rsidP="00513223">
      <w:pPr>
        <w:pStyle w:val="Bezmezer1"/>
        <w:numPr>
          <w:ilvl w:val="0"/>
          <w:numId w:val="19"/>
        </w:numPr>
        <w:spacing w:before="120" w:after="120"/>
        <w:ind w:left="284"/>
        <w:rPr>
          <w:rFonts w:asciiTheme="minorHAnsi" w:hAnsiTheme="minorHAnsi" w:cstheme="minorHAnsi"/>
          <w:color w:val="000000" w:themeColor="text1"/>
          <w:sz w:val="22"/>
        </w:rPr>
      </w:pPr>
      <w:r w:rsidRPr="00B00659">
        <w:rPr>
          <w:rFonts w:asciiTheme="minorHAnsi" w:hAnsiTheme="minorHAnsi" w:cstheme="minorHAnsi"/>
          <w:color w:val="000000" w:themeColor="text1"/>
          <w:sz w:val="22"/>
        </w:rPr>
        <w:t xml:space="preserve">Změna poddodavatele, prostřednictvím kterého </w:t>
      </w:r>
      <w:r w:rsidR="00FF7E47">
        <w:rPr>
          <w:rFonts w:asciiTheme="minorHAnsi" w:hAnsiTheme="minorHAnsi" w:cstheme="minorHAnsi"/>
          <w:color w:val="000000" w:themeColor="text1"/>
          <w:sz w:val="22"/>
        </w:rPr>
        <w:t>Z</w:t>
      </w:r>
      <w:r w:rsidRPr="00B00659">
        <w:rPr>
          <w:rFonts w:asciiTheme="minorHAnsi" w:hAnsiTheme="minorHAnsi" w:cstheme="minorHAnsi"/>
          <w:color w:val="000000" w:themeColor="text1"/>
          <w:sz w:val="22"/>
        </w:rPr>
        <w:t xml:space="preserve">hotovitel prokazoval splnění kvalifikace v zadávacím řízení, je možná pouze s předchozím písemným souhlasem </w:t>
      </w:r>
      <w:r w:rsidR="00E97C00">
        <w:rPr>
          <w:rFonts w:asciiTheme="minorHAnsi" w:hAnsiTheme="minorHAnsi" w:cstheme="minorHAnsi"/>
          <w:color w:val="000000" w:themeColor="text1"/>
          <w:sz w:val="22"/>
        </w:rPr>
        <w:t>O</w:t>
      </w:r>
      <w:r w:rsidRPr="00B00659">
        <w:rPr>
          <w:rFonts w:asciiTheme="minorHAnsi" w:hAnsiTheme="minorHAnsi" w:cstheme="minorHAnsi"/>
          <w:color w:val="000000" w:themeColor="text1"/>
          <w:sz w:val="22"/>
        </w:rPr>
        <w:t>bjednatele. Nový poddodavatel musí splňovat kvalifikaci minimálně v rozsahu, v jakém byla prokázána.</w:t>
      </w:r>
    </w:p>
    <w:p w14:paraId="552073DB" w14:textId="3BDF02AD" w:rsidR="006F1A3C" w:rsidRPr="00B00659" w:rsidRDefault="006F1A3C" w:rsidP="00513223">
      <w:pPr>
        <w:pStyle w:val="Bezmezer1"/>
        <w:numPr>
          <w:ilvl w:val="0"/>
          <w:numId w:val="19"/>
        </w:numPr>
        <w:spacing w:before="120" w:after="120"/>
        <w:ind w:left="284"/>
        <w:rPr>
          <w:rFonts w:asciiTheme="minorHAnsi" w:hAnsiTheme="minorHAnsi" w:cstheme="minorHAnsi"/>
          <w:color w:val="000000" w:themeColor="text1"/>
          <w:sz w:val="22"/>
        </w:rPr>
      </w:pPr>
      <w:r w:rsidRPr="00B00659">
        <w:rPr>
          <w:rFonts w:asciiTheme="minorHAnsi" w:hAnsiTheme="minorHAnsi" w:cstheme="minorHAnsi"/>
          <w:color w:val="000000" w:themeColor="text1"/>
          <w:sz w:val="22"/>
        </w:rPr>
        <w:t>Objednatel nesmí souhlas se změnou poddodavatele bezdůvod</w:t>
      </w:r>
      <w:r w:rsidR="009D5C59" w:rsidRPr="00B00659">
        <w:rPr>
          <w:rFonts w:asciiTheme="minorHAnsi" w:hAnsiTheme="minorHAnsi" w:cstheme="minorHAnsi"/>
          <w:color w:val="000000" w:themeColor="text1"/>
          <w:sz w:val="22"/>
        </w:rPr>
        <w:t>ně</w:t>
      </w:r>
      <w:r w:rsidRPr="00B00659">
        <w:rPr>
          <w:rFonts w:asciiTheme="minorHAnsi" w:hAnsiTheme="minorHAnsi" w:cstheme="minorHAnsi"/>
          <w:color w:val="000000" w:themeColor="text1"/>
          <w:sz w:val="22"/>
        </w:rPr>
        <w:t xml:space="preserve"> odepřít.</w:t>
      </w:r>
    </w:p>
    <w:p w14:paraId="5D9E4467" w14:textId="77777777" w:rsidR="00E22AFA" w:rsidRDefault="00E22AFA" w:rsidP="00513223">
      <w:pPr>
        <w:pStyle w:val="Bezmezer1"/>
        <w:numPr>
          <w:ilvl w:val="0"/>
          <w:numId w:val="19"/>
        </w:numPr>
        <w:spacing w:before="120" w:after="120"/>
        <w:ind w:left="284"/>
        <w:rPr>
          <w:rFonts w:asciiTheme="minorHAnsi" w:hAnsiTheme="minorHAnsi" w:cstheme="minorHAnsi"/>
          <w:color w:val="000000" w:themeColor="text1"/>
          <w:sz w:val="22"/>
        </w:rPr>
      </w:pPr>
      <w:r w:rsidRPr="00E22AFA">
        <w:rPr>
          <w:rFonts w:asciiTheme="minorHAnsi" w:hAnsiTheme="minorHAnsi" w:cstheme="minorHAnsi"/>
          <w:color w:val="000000" w:themeColor="text1"/>
          <w:sz w:val="22"/>
        </w:rPr>
        <w:t>Zhotovitel je povinen zajistit, aby smluvní vztahy s poddodavateli umožňovaly řádné plnění této smlouvy. Objednatel je oprávněn požadovat doložení skutečností nezbytných k ověření splnění povinností podle této smlouvy.</w:t>
      </w:r>
    </w:p>
    <w:p w14:paraId="497B0BC6" w14:textId="2A3A6817" w:rsidR="00F30314" w:rsidRPr="00B00659" w:rsidRDefault="009D5C59" w:rsidP="00513223">
      <w:pPr>
        <w:pStyle w:val="Bezmezer1"/>
        <w:numPr>
          <w:ilvl w:val="0"/>
          <w:numId w:val="19"/>
        </w:numPr>
        <w:spacing w:before="120" w:after="120"/>
        <w:ind w:left="284"/>
        <w:rPr>
          <w:rFonts w:asciiTheme="minorHAnsi" w:hAnsiTheme="minorHAnsi" w:cstheme="minorHAnsi"/>
          <w:color w:val="000000" w:themeColor="text1"/>
          <w:sz w:val="22"/>
        </w:rPr>
      </w:pPr>
      <w:r w:rsidRPr="00B00659">
        <w:rPr>
          <w:rFonts w:asciiTheme="minorHAnsi" w:eastAsiaTheme="minorHAnsi" w:hAnsiTheme="minorHAnsi" w:cstheme="minorHAnsi"/>
          <w:color w:val="000000" w:themeColor="text1"/>
          <w:sz w:val="22"/>
          <w14:ligatures w14:val="standardContextual"/>
        </w:rPr>
        <w:t xml:space="preserve">Zjistí-li </w:t>
      </w:r>
      <w:r w:rsidR="00E97C00">
        <w:rPr>
          <w:rFonts w:asciiTheme="minorHAnsi" w:eastAsiaTheme="minorHAnsi" w:hAnsiTheme="minorHAnsi" w:cstheme="minorHAnsi"/>
          <w:color w:val="000000" w:themeColor="text1"/>
          <w:sz w:val="22"/>
          <w14:ligatures w14:val="standardContextual"/>
        </w:rPr>
        <w:t>O</w:t>
      </w:r>
      <w:r w:rsidRPr="00B00659">
        <w:rPr>
          <w:rFonts w:asciiTheme="minorHAnsi" w:eastAsiaTheme="minorHAnsi" w:hAnsiTheme="minorHAnsi" w:cstheme="minorHAnsi"/>
          <w:color w:val="000000" w:themeColor="text1"/>
          <w:sz w:val="22"/>
          <w14:ligatures w14:val="standardContextual"/>
        </w:rPr>
        <w:t xml:space="preserve">bjednatel, že poddodavatel nebo jeho zaměstnanci závažným způsobem nebo opakovaně porušují své povinnosti, provádějí práce nekvalitně nebo ohrožují bezpečnost, je </w:t>
      </w:r>
      <w:r w:rsidR="00E97C00">
        <w:rPr>
          <w:rFonts w:asciiTheme="minorHAnsi" w:eastAsiaTheme="minorHAnsi" w:hAnsiTheme="minorHAnsi" w:cstheme="minorHAnsi"/>
          <w:color w:val="000000" w:themeColor="text1"/>
          <w:sz w:val="22"/>
          <w14:ligatures w14:val="standardContextual"/>
        </w:rPr>
        <w:t>O</w:t>
      </w:r>
      <w:r w:rsidRPr="00B00659">
        <w:rPr>
          <w:rFonts w:asciiTheme="minorHAnsi" w:eastAsiaTheme="minorHAnsi" w:hAnsiTheme="minorHAnsi" w:cstheme="minorHAnsi"/>
          <w:color w:val="000000" w:themeColor="text1"/>
          <w:sz w:val="22"/>
          <w14:ligatures w14:val="standardContextual"/>
        </w:rPr>
        <w:t xml:space="preserve">bjednatel </w:t>
      </w:r>
      <w:r w:rsidRPr="00B00659">
        <w:rPr>
          <w:rFonts w:asciiTheme="minorHAnsi" w:eastAsiaTheme="minorHAnsi" w:hAnsiTheme="minorHAnsi" w:cstheme="minorHAnsi"/>
          <w:color w:val="000000" w:themeColor="text1"/>
          <w:sz w:val="22"/>
          <w14:ligatures w14:val="standardContextual"/>
        </w:rPr>
        <w:lastRenderedPageBreak/>
        <w:t>oprávněn požadovat jejich nahrazení. Zhotovitel je povinen bez zbytečného odkladu zajistit nápravu.</w:t>
      </w:r>
      <w:r w:rsidR="005C0CAB" w:rsidRPr="00B00659">
        <w:rPr>
          <w:rFonts w:asciiTheme="minorHAnsi" w:eastAsiaTheme="minorHAnsi" w:hAnsiTheme="minorHAnsi" w:cstheme="minorHAnsi"/>
          <w:color w:val="000000" w:themeColor="text1"/>
          <w:sz w:val="22"/>
          <w14:ligatures w14:val="standardContextual"/>
        </w:rPr>
        <w:t xml:space="preserve"> </w:t>
      </w:r>
      <w:r w:rsidRPr="00B00659">
        <w:rPr>
          <w:rFonts w:asciiTheme="minorHAnsi" w:eastAsiaTheme="minorHAnsi" w:hAnsiTheme="minorHAnsi" w:cstheme="minorHAnsi"/>
          <w:color w:val="000000" w:themeColor="text1"/>
          <w:sz w:val="22"/>
          <w14:ligatures w14:val="standardContextual"/>
        </w:rPr>
        <w:t xml:space="preserve">Tím není dotčena odpovědnost </w:t>
      </w:r>
      <w:r w:rsidR="00FF7E47">
        <w:rPr>
          <w:rFonts w:asciiTheme="minorHAnsi" w:eastAsiaTheme="minorHAnsi" w:hAnsiTheme="minorHAnsi" w:cstheme="minorHAnsi"/>
          <w:color w:val="000000" w:themeColor="text1"/>
          <w:sz w:val="22"/>
          <w14:ligatures w14:val="standardContextual"/>
        </w:rPr>
        <w:t>Z</w:t>
      </w:r>
      <w:r w:rsidRPr="00B00659">
        <w:rPr>
          <w:rFonts w:asciiTheme="minorHAnsi" w:eastAsiaTheme="minorHAnsi" w:hAnsiTheme="minorHAnsi" w:cstheme="minorHAnsi"/>
          <w:color w:val="000000" w:themeColor="text1"/>
          <w:sz w:val="22"/>
          <w14:ligatures w14:val="standardContextual"/>
        </w:rPr>
        <w:t>hotovitele za dodržení termínu plnění, ledaže prokáže, že splnění této povinnosti objektivně bránilo</w:t>
      </w:r>
      <w:r w:rsidR="005C0CAB" w:rsidRPr="00B00659">
        <w:rPr>
          <w:rFonts w:asciiTheme="minorHAnsi" w:eastAsiaTheme="minorHAnsi" w:hAnsiTheme="minorHAnsi" w:cstheme="minorHAnsi"/>
          <w:color w:val="000000" w:themeColor="text1"/>
          <w:sz w:val="22"/>
          <w14:ligatures w14:val="standardContextual"/>
        </w:rPr>
        <w:t>.</w:t>
      </w:r>
    </w:p>
    <w:p w14:paraId="17722E08" w14:textId="77777777" w:rsidR="00F30314" w:rsidRPr="000B7840" w:rsidRDefault="00F30314" w:rsidP="00F30314">
      <w:pPr>
        <w:pStyle w:val="Bezmezer1"/>
        <w:spacing w:before="120" w:after="120"/>
        <w:ind w:left="-76"/>
        <w:rPr>
          <w:rFonts w:asciiTheme="minorHAnsi" w:hAnsiTheme="minorHAnsi" w:cstheme="minorHAnsi"/>
          <w:color w:val="EE0000"/>
          <w:sz w:val="22"/>
        </w:rPr>
      </w:pPr>
    </w:p>
    <w:p w14:paraId="5DDA9DAB"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Záruka za jakost</w:t>
      </w:r>
    </w:p>
    <w:p w14:paraId="6B38D05D" w14:textId="3B8526CC" w:rsidR="00FA4863" w:rsidRPr="00FA4863" w:rsidRDefault="00FA4863" w:rsidP="00FA4863">
      <w:pPr>
        <w:pStyle w:val="Bezmezer1"/>
        <w:numPr>
          <w:ilvl w:val="0"/>
          <w:numId w:val="20"/>
        </w:numPr>
        <w:spacing w:before="120" w:after="120"/>
        <w:ind w:left="284"/>
        <w:rPr>
          <w:rFonts w:asciiTheme="minorHAnsi" w:hAnsiTheme="minorHAnsi" w:cstheme="minorHAnsi"/>
          <w:sz w:val="22"/>
        </w:rPr>
      </w:pPr>
      <w:r w:rsidRPr="00FA4863">
        <w:rPr>
          <w:rFonts w:asciiTheme="minorHAnsi" w:hAnsiTheme="minorHAnsi" w:cstheme="minorHAnsi"/>
          <w:sz w:val="22"/>
        </w:rPr>
        <w:t>Zhotovitel se zavazuje, že předané dílo bude prosté vad a bude mít vlastnosti stanovené touto smlouvou, zadávacími podmínkami, projektovou dokumentací, obecně závaznými právními předpisy, technickými normami (zejména ČSN) a ověřenou technickou praxí.</w:t>
      </w:r>
    </w:p>
    <w:p w14:paraId="4E15D4A7" w14:textId="384A6A9D" w:rsidR="00FA4863" w:rsidRPr="00EF437B" w:rsidRDefault="00FA4863" w:rsidP="00FA4863">
      <w:pPr>
        <w:pStyle w:val="Bezmezer1"/>
        <w:spacing w:before="120" w:after="120"/>
        <w:ind w:left="284"/>
        <w:rPr>
          <w:rFonts w:asciiTheme="minorHAnsi" w:hAnsiTheme="minorHAnsi" w:cstheme="minorHAnsi"/>
          <w:sz w:val="22"/>
        </w:rPr>
      </w:pPr>
      <w:r w:rsidRPr="00FA4863">
        <w:rPr>
          <w:rFonts w:asciiTheme="minorHAnsi" w:hAnsiTheme="minorHAnsi" w:cstheme="minorHAnsi"/>
          <w:sz w:val="22"/>
        </w:rPr>
        <w:t xml:space="preserve">Zhotovitel poskytuje </w:t>
      </w:r>
      <w:r w:rsidR="00E97C00">
        <w:rPr>
          <w:rFonts w:asciiTheme="minorHAnsi" w:hAnsiTheme="minorHAnsi" w:cstheme="minorHAnsi"/>
          <w:sz w:val="22"/>
        </w:rPr>
        <w:t>O</w:t>
      </w:r>
      <w:r w:rsidRPr="00FA4863">
        <w:rPr>
          <w:rFonts w:asciiTheme="minorHAnsi" w:hAnsiTheme="minorHAnsi" w:cstheme="minorHAnsi"/>
          <w:sz w:val="22"/>
        </w:rPr>
        <w:t xml:space="preserve">bjednateli záruku za jakost celého </w:t>
      </w:r>
      <w:r w:rsidRPr="00FA4863">
        <w:rPr>
          <w:rFonts w:asciiTheme="minorHAnsi" w:hAnsiTheme="minorHAnsi" w:cstheme="minorHAnsi"/>
          <w:b/>
          <w:bCs/>
          <w:sz w:val="22"/>
        </w:rPr>
        <w:t>díla v délce 60 (slovy: šedesát) měsíců ode dne řádného předání a převzetí díla</w:t>
      </w:r>
      <w:r w:rsidRPr="00FA4863">
        <w:rPr>
          <w:rFonts w:asciiTheme="minorHAnsi" w:hAnsiTheme="minorHAnsi" w:cstheme="minorHAnsi"/>
          <w:sz w:val="22"/>
        </w:rPr>
        <w:t>, pokud není v této smlouvě stanoveno jinak.</w:t>
      </w:r>
    </w:p>
    <w:p w14:paraId="7403D411" w14:textId="7B47B908" w:rsidR="006522D5" w:rsidRDefault="006522D5" w:rsidP="00513223">
      <w:pPr>
        <w:pStyle w:val="Bezmezer1"/>
        <w:numPr>
          <w:ilvl w:val="0"/>
          <w:numId w:val="20"/>
        </w:numPr>
        <w:spacing w:before="120" w:after="120"/>
        <w:ind w:left="284"/>
        <w:jc w:val="left"/>
        <w:rPr>
          <w:rFonts w:asciiTheme="minorHAnsi" w:hAnsiTheme="minorHAnsi" w:cstheme="minorHAnsi"/>
          <w:sz w:val="22"/>
        </w:rPr>
      </w:pPr>
      <w:r w:rsidRPr="006522D5">
        <w:rPr>
          <w:rFonts w:asciiTheme="minorHAnsi" w:hAnsiTheme="minorHAnsi" w:cstheme="minorHAnsi"/>
          <w:sz w:val="22"/>
        </w:rPr>
        <w:t xml:space="preserve">Záruční lhůta pro dodávky strojů a zařízení, na něž výrobce těchto zařízení vystavuje samostatný záruční list, se sjednává v délce lhůty poskytnuté výrobcem, nejméně však v </w:t>
      </w:r>
      <w:r w:rsidRPr="006522D5">
        <w:rPr>
          <w:rFonts w:asciiTheme="minorHAnsi" w:hAnsiTheme="minorHAnsi" w:cstheme="minorHAnsi"/>
          <w:b/>
          <w:bCs/>
          <w:sz w:val="22"/>
        </w:rPr>
        <w:t>délce 24 měsíců</w:t>
      </w:r>
      <w:r w:rsidRPr="006522D5">
        <w:rPr>
          <w:rFonts w:asciiTheme="minorHAnsi" w:hAnsiTheme="minorHAnsi" w:cstheme="minorHAnsi"/>
          <w:sz w:val="22"/>
        </w:rPr>
        <w:t xml:space="preserve"> (je-li relevantní).</w:t>
      </w:r>
    </w:p>
    <w:p w14:paraId="3BD074DE" w14:textId="6896015C" w:rsidR="0086484E" w:rsidRPr="00EF437B" w:rsidRDefault="0086484E" w:rsidP="00513223">
      <w:pPr>
        <w:pStyle w:val="Bezmezer1"/>
        <w:numPr>
          <w:ilvl w:val="0"/>
          <w:numId w:val="20"/>
        </w:numPr>
        <w:spacing w:before="120" w:after="120"/>
        <w:ind w:left="284"/>
        <w:jc w:val="left"/>
        <w:rPr>
          <w:rFonts w:asciiTheme="minorHAnsi" w:hAnsiTheme="minorHAnsi" w:cstheme="minorHAnsi"/>
          <w:sz w:val="22"/>
        </w:rPr>
      </w:pPr>
      <w:r w:rsidRPr="00EF437B">
        <w:rPr>
          <w:rFonts w:asciiTheme="minorHAnsi" w:hAnsiTheme="minorHAnsi" w:cstheme="minorHAnsi"/>
          <w:sz w:val="22"/>
        </w:rPr>
        <w:t xml:space="preserve">Záruční doba počíná běžet dnem oboustranného podpisu protokolu o předání a převzetí díla, pokud </w:t>
      </w:r>
      <w:r w:rsidR="00E97C00">
        <w:rPr>
          <w:rFonts w:asciiTheme="minorHAnsi" w:hAnsiTheme="minorHAnsi" w:cstheme="minorHAnsi"/>
          <w:sz w:val="22"/>
        </w:rPr>
        <w:t>O</w:t>
      </w:r>
      <w:r w:rsidRPr="00EF437B">
        <w:rPr>
          <w:rFonts w:asciiTheme="minorHAnsi" w:hAnsiTheme="minorHAnsi" w:cstheme="minorHAnsi"/>
          <w:sz w:val="22"/>
        </w:rPr>
        <w:t>bjednatel dílo neodmítl převzít.</w:t>
      </w:r>
      <w:r w:rsidRPr="00EF437B">
        <w:rPr>
          <w:rFonts w:asciiTheme="minorHAnsi" w:hAnsiTheme="minorHAnsi" w:cstheme="minorHAnsi"/>
          <w:sz w:val="22"/>
        </w:rPr>
        <w:br/>
        <w:t xml:space="preserve">U strojů a zařízení počíná záruční doba běžet dnem jejich uvedení do provozu, tj. dnem zahájení jejich užívání </w:t>
      </w:r>
      <w:r w:rsidR="00E97C00">
        <w:rPr>
          <w:rFonts w:asciiTheme="minorHAnsi" w:hAnsiTheme="minorHAnsi" w:cstheme="minorHAnsi"/>
          <w:sz w:val="22"/>
        </w:rPr>
        <w:t>O</w:t>
      </w:r>
      <w:r w:rsidRPr="00EF437B">
        <w:rPr>
          <w:rFonts w:asciiTheme="minorHAnsi" w:hAnsiTheme="minorHAnsi" w:cstheme="minorHAnsi"/>
          <w:sz w:val="22"/>
        </w:rPr>
        <w:t>bjednatelem.</w:t>
      </w:r>
    </w:p>
    <w:p w14:paraId="3F80C3EB" w14:textId="42902E5F" w:rsidR="00EF437B" w:rsidRPr="00EF437B" w:rsidRDefault="00EF437B" w:rsidP="00513223">
      <w:pPr>
        <w:pStyle w:val="Bezmezer1"/>
        <w:numPr>
          <w:ilvl w:val="0"/>
          <w:numId w:val="20"/>
        </w:numPr>
        <w:spacing w:before="120" w:after="120"/>
        <w:ind w:left="284"/>
        <w:rPr>
          <w:rFonts w:asciiTheme="minorHAnsi" w:hAnsiTheme="minorHAnsi" w:cstheme="minorHAnsi"/>
          <w:sz w:val="22"/>
        </w:rPr>
      </w:pPr>
      <w:r w:rsidRPr="00EF437B">
        <w:rPr>
          <w:sz w:val="22"/>
        </w:rPr>
        <w:t xml:space="preserve">Objednatel je oprávněn uplatnit vady díla kdykoliv v průběhu záruční doby písemnou formou. V reklamaci musí být popsána vada a může být uveden požadovaný způsob jejího odstranění. Objednatel má právo volby způsobu odstranění vady; zvolený způsob musí odpovídat povaze vady a nesmí </w:t>
      </w:r>
      <w:r w:rsidR="00FF7E47">
        <w:rPr>
          <w:sz w:val="22"/>
        </w:rPr>
        <w:t>Z</w:t>
      </w:r>
      <w:r w:rsidRPr="00EF437B">
        <w:rPr>
          <w:sz w:val="22"/>
        </w:rPr>
        <w:t>hotoviteli způsobit nepřiměřené náklady. Objednatel je oprávněn svou volbu změnit.</w:t>
      </w:r>
    </w:p>
    <w:p w14:paraId="742DA2CC" w14:textId="08BB1F7E" w:rsidR="006F1A3C" w:rsidRPr="00EF437B" w:rsidRDefault="00EF437B" w:rsidP="00513223">
      <w:pPr>
        <w:pStyle w:val="Bezmezer1"/>
        <w:numPr>
          <w:ilvl w:val="0"/>
          <w:numId w:val="20"/>
        </w:numPr>
        <w:spacing w:before="120" w:after="120"/>
        <w:ind w:left="284"/>
        <w:rPr>
          <w:rFonts w:asciiTheme="minorHAnsi" w:hAnsiTheme="minorHAnsi" w:cstheme="minorHAnsi"/>
          <w:sz w:val="22"/>
        </w:rPr>
      </w:pPr>
      <w:r w:rsidRPr="00EF437B">
        <w:rPr>
          <w:rFonts w:asciiTheme="minorHAnsi" w:hAnsiTheme="minorHAnsi" w:cstheme="minorHAnsi"/>
          <w:sz w:val="22"/>
        </w:rPr>
        <w:t xml:space="preserve">Zhotovitel je povinen nejpozději do 5 pracovních dnů od doručení reklamace písemně oznámit </w:t>
      </w:r>
      <w:r w:rsidR="00E97C00">
        <w:rPr>
          <w:rFonts w:asciiTheme="minorHAnsi" w:hAnsiTheme="minorHAnsi" w:cstheme="minorHAnsi"/>
          <w:sz w:val="22"/>
        </w:rPr>
        <w:t>O</w:t>
      </w:r>
      <w:r w:rsidRPr="00EF437B">
        <w:rPr>
          <w:rFonts w:asciiTheme="minorHAnsi" w:hAnsiTheme="minorHAnsi" w:cstheme="minorHAnsi"/>
          <w:sz w:val="22"/>
        </w:rPr>
        <w:t xml:space="preserve">bjednateli, zda reklamaci uznává či neuznává. Pokud tak neučiní, má se za to, že reklamaci uznává. Zhotovitel je povinen současně sdělit termín nástupu k odstranění vady, který nesmí být delší než 10 </w:t>
      </w:r>
      <w:r w:rsidR="0076034A">
        <w:rPr>
          <w:rFonts w:asciiTheme="minorHAnsi" w:hAnsiTheme="minorHAnsi" w:cstheme="minorHAnsi"/>
          <w:sz w:val="22"/>
        </w:rPr>
        <w:t xml:space="preserve">kalendářních </w:t>
      </w:r>
      <w:r w:rsidRPr="00EF437B">
        <w:rPr>
          <w:rFonts w:asciiTheme="minorHAnsi" w:hAnsiTheme="minorHAnsi" w:cstheme="minorHAnsi"/>
          <w:sz w:val="22"/>
        </w:rPr>
        <w:t>dnů ode dne doručení reklamace, a navrhnout termín jejího odstranění.</w:t>
      </w:r>
    </w:p>
    <w:p w14:paraId="15CB5251" w14:textId="671370C6" w:rsidR="006F1A3C" w:rsidRPr="00137CE5" w:rsidRDefault="00EF437B" w:rsidP="00513223">
      <w:pPr>
        <w:pStyle w:val="Bezmezer1"/>
        <w:numPr>
          <w:ilvl w:val="0"/>
          <w:numId w:val="20"/>
        </w:numPr>
        <w:spacing w:before="120" w:after="120"/>
        <w:ind w:left="284"/>
        <w:rPr>
          <w:rFonts w:asciiTheme="minorHAnsi" w:hAnsiTheme="minorHAnsi" w:cstheme="minorHAnsi"/>
          <w:b/>
          <w:bCs/>
          <w:sz w:val="22"/>
        </w:rPr>
      </w:pPr>
      <w:r w:rsidRPr="00EF437B">
        <w:rPr>
          <w:rFonts w:asciiTheme="minorHAnsi" w:hAnsiTheme="minorHAnsi" w:cstheme="minorHAnsi"/>
          <w:sz w:val="22"/>
        </w:rPr>
        <w:t xml:space="preserve">Zhotovitel je povinen odstranit vadu bez zbytečného odkladu, </w:t>
      </w:r>
      <w:r w:rsidRPr="00EF437B">
        <w:rPr>
          <w:rFonts w:asciiTheme="minorHAnsi" w:hAnsiTheme="minorHAnsi" w:cstheme="minorHAnsi"/>
          <w:b/>
          <w:bCs/>
          <w:sz w:val="22"/>
        </w:rPr>
        <w:t>nejpozději do 10 dnů</w:t>
      </w:r>
      <w:r w:rsidRPr="00EF437B">
        <w:rPr>
          <w:rFonts w:asciiTheme="minorHAnsi" w:hAnsiTheme="minorHAnsi" w:cstheme="minorHAnsi"/>
          <w:sz w:val="22"/>
        </w:rPr>
        <w:t xml:space="preserve"> ode dne zahájení jejího odstraňování, není-li s ohledem na povahu vady dohodnuto jinak</w:t>
      </w:r>
      <w:r w:rsidR="006F1A3C" w:rsidRPr="00137CE5">
        <w:rPr>
          <w:rFonts w:asciiTheme="minorHAnsi" w:hAnsiTheme="minorHAnsi" w:cstheme="minorHAnsi"/>
          <w:b/>
          <w:bCs/>
          <w:sz w:val="22"/>
        </w:rPr>
        <w:t>.</w:t>
      </w:r>
    </w:p>
    <w:p w14:paraId="3421979D" w14:textId="01FA77E1" w:rsidR="006F1A3C" w:rsidRDefault="006F1A3C" w:rsidP="00513223">
      <w:pPr>
        <w:pStyle w:val="Bezmezer1"/>
        <w:numPr>
          <w:ilvl w:val="0"/>
          <w:numId w:val="20"/>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Reklamaci lze uplatnit nejpozději </w:t>
      </w:r>
      <w:r w:rsidR="00EF437B">
        <w:rPr>
          <w:rFonts w:asciiTheme="minorHAnsi" w:hAnsiTheme="minorHAnsi" w:cstheme="minorHAnsi"/>
          <w:sz w:val="22"/>
        </w:rPr>
        <w:t>v</w:t>
      </w:r>
      <w:r w:rsidRPr="00137CE5">
        <w:rPr>
          <w:rFonts w:asciiTheme="minorHAnsi" w:hAnsiTheme="minorHAnsi" w:cstheme="minorHAnsi"/>
          <w:sz w:val="22"/>
        </w:rPr>
        <w:t xml:space="preserve"> poslední d</w:t>
      </w:r>
      <w:r w:rsidR="00EF437B">
        <w:rPr>
          <w:rFonts w:asciiTheme="minorHAnsi" w:hAnsiTheme="minorHAnsi" w:cstheme="minorHAnsi"/>
          <w:sz w:val="22"/>
        </w:rPr>
        <w:t>en</w:t>
      </w:r>
      <w:r w:rsidRPr="00137CE5">
        <w:rPr>
          <w:rFonts w:asciiTheme="minorHAnsi" w:hAnsiTheme="minorHAnsi" w:cstheme="minorHAnsi"/>
          <w:sz w:val="22"/>
        </w:rPr>
        <w:t xml:space="preserve"> záruční doby</w:t>
      </w:r>
      <w:r w:rsidR="00EF437B">
        <w:rPr>
          <w:rFonts w:asciiTheme="minorHAnsi" w:hAnsiTheme="minorHAnsi" w:cstheme="minorHAnsi"/>
          <w:sz w:val="22"/>
        </w:rPr>
        <w:t>;</w:t>
      </w:r>
      <w:r w:rsidRPr="00137CE5">
        <w:rPr>
          <w:rFonts w:asciiTheme="minorHAnsi" w:hAnsiTheme="minorHAnsi" w:cstheme="minorHAnsi"/>
          <w:sz w:val="22"/>
        </w:rPr>
        <w:t xml:space="preserve"> reklamace se považuje za včas uplatněnou, pokud  </w:t>
      </w:r>
      <w:r w:rsidR="00EF437B" w:rsidRPr="00EF437B">
        <w:rPr>
          <w:rFonts w:asciiTheme="minorHAnsi" w:hAnsiTheme="minorHAnsi" w:cstheme="minorHAnsi"/>
          <w:sz w:val="22"/>
        </w:rPr>
        <w:t xml:space="preserve">byla v tento den doručena </w:t>
      </w:r>
      <w:r w:rsidR="00FF7E47">
        <w:rPr>
          <w:rFonts w:asciiTheme="minorHAnsi" w:hAnsiTheme="minorHAnsi" w:cstheme="minorHAnsi"/>
          <w:sz w:val="22"/>
        </w:rPr>
        <w:t>Z</w:t>
      </w:r>
      <w:r w:rsidR="00EF437B" w:rsidRPr="00EF437B">
        <w:rPr>
          <w:rFonts w:asciiTheme="minorHAnsi" w:hAnsiTheme="minorHAnsi" w:cstheme="minorHAnsi"/>
          <w:sz w:val="22"/>
        </w:rPr>
        <w:t>hotoviteli.</w:t>
      </w:r>
    </w:p>
    <w:p w14:paraId="07C21FA1" w14:textId="77777777" w:rsidR="006F1A3C" w:rsidRPr="002E3F22" w:rsidRDefault="006F1A3C" w:rsidP="00513223">
      <w:pPr>
        <w:pStyle w:val="Bezmezer1"/>
        <w:numPr>
          <w:ilvl w:val="0"/>
          <w:numId w:val="20"/>
        </w:numPr>
        <w:spacing w:before="120" w:after="120"/>
        <w:ind w:left="284"/>
        <w:rPr>
          <w:rFonts w:asciiTheme="minorHAnsi" w:hAnsiTheme="minorHAnsi" w:cstheme="minorHAnsi"/>
          <w:sz w:val="22"/>
        </w:rPr>
      </w:pPr>
      <w:r w:rsidRPr="002E3F22">
        <w:rPr>
          <w:rFonts w:asciiTheme="minorHAnsi" w:hAnsiTheme="minorHAnsi" w:cstheme="minorHAnsi"/>
          <w:sz w:val="22"/>
        </w:rPr>
        <w:t xml:space="preserve">Záruční lhůta neběží po dobu, po kterou </w:t>
      </w:r>
      <w:r>
        <w:rPr>
          <w:rFonts w:asciiTheme="minorHAnsi" w:hAnsiTheme="minorHAnsi" w:cstheme="minorHAnsi"/>
          <w:sz w:val="22"/>
        </w:rPr>
        <w:t>O</w:t>
      </w:r>
      <w:r w:rsidRPr="002E3F22">
        <w:rPr>
          <w:rFonts w:asciiTheme="minorHAnsi" w:hAnsiTheme="minorHAnsi" w:cstheme="minorHAnsi"/>
          <w:sz w:val="22"/>
        </w:rPr>
        <w:t xml:space="preserve">bjednatel nemohl předmět díla užívat pro vady díla, za které </w:t>
      </w:r>
      <w:r>
        <w:rPr>
          <w:rFonts w:asciiTheme="minorHAnsi" w:hAnsiTheme="minorHAnsi" w:cstheme="minorHAnsi"/>
          <w:sz w:val="22"/>
        </w:rPr>
        <w:t>Z</w:t>
      </w:r>
      <w:r w:rsidRPr="002E3F22">
        <w:rPr>
          <w:rFonts w:asciiTheme="minorHAnsi" w:hAnsiTheme="minorHAnsi" w:cstheme="minorHAnsi"/>
          <w:sz w:val="22"/>
        </w:rPr>
        <w:t xml:space="preserve">hotovitel odpovídá. Po dobu opravy těch částí díla, které byly v důsledku oprávněné reklamace </w:t>
      </w:r>
      <w:r>
        <w:rPr>
          <w:rFonts w:asciiTheme="minorHAnsi" w:hAnsiTheme="minorHAnsi" w:cstheme="minorHAnsi"/>
          <w:sz w:val="22"/>
        </w:rPr>
        <w:t>O</w:t>
      </w:r>
      <w:r w:rsidRPr="002E3F22">
        <w:rPr>
          <w:rFonts w:asciiTheme="minorHAnsi" w:hAnsiTheme="minorHAnsi" w:cstheme="minorHAnsi"/>
          <w:sz w:val="22"/>
        </w:rPr>
        <w:t xml:space="preserve">bjednatele </w:t>
      </w:r>
      <w:r>
        <w:rPr>
          <w:rFonts w:asciiTheme="minorHAnsi" w:hAnsiTheme="minorHAnsi" w:cstheme="minorHAnsi"/>
          <w:sz w:val="22"/>
        </w:rPr>
        <w:t>Z</w:t>
      </w:r>
      <w:r w:rsidRPr="002E3F22">
        <w:rPr>
          <w:rFonts w:asciiTheme="minorHAnsi" w:hAnsiTheme="minorHAnsi" w:cstheme="minorHAnsi"/>
          <w:sz w:val="22"/>
        </w:rPr>
        <w:t>hotovitelem opravovány, neběží záruční lhůta. Záruční lhůta v těchto případech běží pak dále ode dne následujícího po řádném dokončení reklamační opravy.</w:t>
      </w:r>
    </w:p>
    <w:p w14:paraId="740F2FFE" w14:textId="45D833CE" w:rsidR="00FC61AF" w:rsidRDefault="00FC61AF" w:rsidP="00513223">
      <w:pPr>
        <w:pStyle w:val="Bezmezer1"/>
        <w:numPr>
          <w:ilvl w:val="0"/>
          <w:numId w:val="20"/>
        </w:numPr>
        <w:spacing w:before="120" w:after="120"/>
        <w:ind w:left="284"/>
        <w:rPr>
          <w:rFonts w:asciiTheme="minorHAnsi" w:hAnsiTheme="minorHAnsi" w:cstheme="minorHAnsi"/>
          <w:sz w:val="22"/>
        </w:rPr>
      </w:pPr>
      <w:r w:rsidRPr="00FC61AF">
        <w:rPr>
          <w:rFonts w:asciiTheme="minorHAnsi" w:hAnsiTheme="minorHAnsi" w:cstheme="minorHAnsi"/>
          <w:sz w:val="22"/>
        </w:rPr>
        <w:t xml:space="preserve">Při odstranění vad je </w:t>
      </w:r>
      <w:r w:rsidR="00FF7E47">
        <w:rPr>
          <w:rFonts w:asciiTheme="minorHAnsi" w:hAnsiTheme="minorHAnsi" w:cstheme="minorHAnsi"/>
          <w:sz w:val="22"/>
        </w:rPr>
        <w:t>Z</w:t>
      </w:r>
      <w:r w:rsidRPr="00FC61AF">
        <w:rPr>
          <w:rFonts w:asciiTheme="minorHAnsi" w:hAnsiTheme="minorHAnsi" w:cstheme="minorHAnsi"/>
          <w:sz w:val="22"/>
        </w:rPr>
        <w:t xml:space="preserve">hotovitel povinen postupovat tak, aby byla zachována plná funkčnost díla. Opravené části díla nebo náhradní plnění musí být </w:t>
      </w:r>
      <w:r w:rsidR="00E97C00">
        <w:rPr>
          <w:rFonts w:asciiTheme="minorHAnsi" w:hAnsiTheme="minorHAnsi" w:cstheme="minorHAnsi"/>
          <w:sz w:val="22"/>
        </w:rPr>
        <w:t>O</w:t>
      </w:r>
      <w:r w:rsidRPr="00FC61AF">
        <w:rPr>
          <w:rFonts w:asciiTheme="minorHAnsi" w:hAnsiTheme="minorHAnsi" w:cstheme="minorHAnsi"/>
          <w:sz w:val="22"/>
        </w:rPr>
        <w:t>bjednateli předány obdobně jako původní plnění.</w:t>
      </w:r>
    </w:p>
    <w:p w14:paraId="05C154B8" w14:textId="10D7FFFE" w:rsidR="00FC61AF" w:rsidRDefault="00FC61AF" w:rsidP="00513223">
      <w:pPr>
        <w:pStyle w:val="Bezmezer1"/>
        <w:numPr>
          <w:ilvl w:val="0"/>
          <w:numId w:val="20"/>
        </w:numPr>
        <w:spacing w:before="120" w:after="120"/>
        <w:ind w:left="284"/>
        <w:rPr>
          <w:rFonts w:asciiTheme="minorHAnsi" w:hAnsiTheme="minorHAnsi" w:cstheme="minorHAnsi"/>
          <w:sz w:val="22"/>
        </w:rPr>
      </w:pPr>
      <w:r w:rsidRPr="00FC61AF">
        <w:rPr>
          <w:rFonts w:asciiTheme="minorHAnsi" w:hAnsiTheme="minorHAnsi" w:cstheme="minorHAnsi"/>
          <w:sz w:val="22"/>
        </w:rPr>
        <w:t xml:space="preserve">Oznámí-li </w:t>
      </w:r>
      <w:r w:rsidR="00FF7E47">
        <w:rPr>
          <w:rFonts w:asciiTheme="minorHAnsi" w:hAnsiTheme="minorHAnsi" w:cstheme="minorHAnsi"/>
          <w:sz w:val="22"/>
        </w:rPr>
        <w:t>Z</w:t>
      </w:r>
      <w:r w:rsidRPr="00FC61AF">
        <w:rPr>
          <w:rFonts w:asciiTheme="minorHAnsi" w:hAnsiTheme="minorHAnsi" w:cstheme="minorHAnsi"/>
          <w:sz w:val="22"/>
        </w:rPr>
        <w:t xml:space="preserve">hotovitel, že reklamaci neuznává, je </w:t>
      </w:r>
      <w:r w:rsidR="00E97C00">
        <w:rPr>
          <w:rFonts w:asciiTheme="minorHAnsi" w:hAnsiTheme="minorHAnsi" w:cstheme="minorHAnsi"/>
          <w:sz w:val="22"/>
        </w:rPr>
        <w:t>O</w:t>
      </w:r>
      <w:r w:rsidRPr="00FC61AF">
        <w:rPr>
          <w:rFonts w:asciiTheme="minorHAnsi" w:hAnsiTheme="minorHAnsi" w:cstheme="minorHAnsi"/>
          <w:sz w:val="22"/>
        </w:rPr>
        <w:t xml:space="preserve">bjednatel oprávněn požadovat odstranění vady i přesto, a to v zájmu předejití vzniku škod. Pokud se následně prokáže, že </w:t>
      </w:r>
      <w:r w:rsidR="00FF7E47">
        <w:rPr>
          <w:rFonts w:asciiTheme="minorHAnsi" w:hAnsiTheme="minorHAnsi" w:cstheme="minorHAnsi"/>
          <w:sz w:val="22"/>
        </w:rPr>
        <w:t>Z</w:t>
      </w:r>
      <w:r w:rsidRPr="00FC61AF">
        <w:rPr>
          <w:rFonts w:asciiTheme="minorHAnsi" w:hAnsiTheme="minorHAnsi" w:cstheme="minorHAnsi"/>
          <w:sz w:val="22"/>
        </w:rPr>
        <w:t xml:space="preserve">hotovitel za vadu neodpovídal, uhradí </w:t>
      </w:r>
      <w:r w:rsidR="00E97C00">
        <w:rPr>
          <w:rFonts w:asciiTheme="minorHAnsi" w:hAnsiTheme="minorHAnsi" w:cstheme="minorHAnsi"/>
          <w:sz w:val="22"/>
        </w:rPr>
        <w:t>O</w:t>
      </w:r>
      <w:r w:rsidRPr="00FC61AF">
        <w:rPr>
          <w:rFonts w:asciiTheme="minorHAnsi" w:hAnsiTheme="minorHAnsi" w:cstheme="minorHAnsi"/>
          <w:sz w:val="22"/>
        </w:rPr>
        <w:t xml:space="preserve">bjednatel </w:t>
      </w:r>
      <w:r w:rsidR="00FF7E47">
        <w:rPr>
          <w:rFonts w:asciiTheme="minorHAnsi" w:hAnsiTheme="minorHAnsi" w:cstheme="minorHAnsi"/>
          <w:sz w:val="22"/>
        </w:rPr>
        <w:t>Z</w:t>
      </w:r>
      <w:r w:rsidRPr="00FC61AF">
        <w:rPr>
          <w:rFonts w:asciiTheme="minorHAnsi" w:hAnsiTheme="minorHAnsi" w:cstheme="minorHAnsi"/>
          <w:sz w:val="22"/>
        </w:rPr>
        <w:t>hotoviteli účelně vynaložené náklady na odstranění vady.</w:t>
      </w:r>
    </w:p>
    <w:p w14:paraId="455F4B5D" w14:textId="77777777" w:rsidR="00FC61AF" w:rsidRDefault="00FC61AF" w:rsidP="00513223">
      <w:pPr>
        <w:pStyle w:val="Bezmezer1"/>
        <w:numPr>
          <w:ilvl w:val="0"/>
          <w:numId w:val="20"/>
        </w:numPr>
        <w:spacing w:before="120" w:after="120"/>
        <w:ind w:left="284"/>
        <w:rPr>
          <w:rFonts w:asciiTheme="minorHAnsi" w:hAnsiTheme="minorHAnsi" w:cstheme="minorHAnsi"/>
          <w:sz w:val="22"/>
        </w:rPr>
      </w:pPr>
      <w:r w:rsidRPr="00FC61AF">
        <w:rPr>
          <w:rFonts w:asciiTheme="minorHAnsi" w:hAnsiTheme="minorHAnsi" w:cstheme="minorHAnsi"/>
          <w:sz w:val="22"/>
        </w:rPr>
        <w:t>V případě odstranění vady dodáním náhradního plnění běží pro toto nové plnění nová záruční doba v délce dle odst. 1 nebo 2 tohoto článku ode dne jeho předání a převzetí.</w:t>
      </w:r>
    </w:p>
    <w:p w14:paraId="3FAE6AB5" w14:textId="78C275C5" w:rsidR="006522D5" w:rsidRDefault="006522D5" w:rsidP="00513223">
      <w:pPr>
        <w:pStyle w:val="Bezmezer1"/>
        <w:numPr>
          <w:ilvl w:val="0"/>
          <w:numId w:val="20"/>
        </w:numPr>
        <w:spacing w:before="120" w:after="120"/>
        <w:ind w:left="284"/>
        <w:rPr>
          <w:rFonts w:asciiTheme="minorHAnsi" w:hAnsiTheme="minorHAnsi" w:cstheme="minorHAnsi"/>
          <w:sz w:val="22"/>
        </w:rPr>
      </w:pPr>
      <w:r w:rsidRPr="006522D5">
        <w:rPr>
          <w:rFonts w:asciiTheme="minorHAnsi" w:hAnsiTheme="minorHAnsi" w:cstheme="minorHAnsi"/>
          <w:sz w:val="22"/>
        </w:rPr>
        <w:t xml:space="preserve">Neodstraní-li </w:t>
      </w:r>
      <w:r w:rsidR="00FF7E47">
        <w:rPr>
          <w:rFonts w:asciiTheme="minorHAnsi" w:hAnsiTheme="minorHAnsi" w:cstheme="minorHAnsi"/>
          <w:sz w:val="22"/>
        </w:rPr>
        <w:t>Z</w:t>
      </w:r>
      <w:r w:rsidRPr="006522D5">
        <w:rPr>
          <w:rFonts w:asciiTheme="minorHAnsi" w:hAnsiTheme="minorHAnsi" w:cstheme="minorHAnsi"/>
          <w:sz w:val="22"/>
        </w:rPr>
        <w:t xml:space="preserve">hotovitel vady řádně a včas, nezahájí-li jejich odstraňování ve stanovené lhůtě, odmítne-li vady odstranit nebo je zřejmé, že vady ve stanovené lhůtě neodstraní, je </w:t>
      </w:r>
      <w:r w:rsidR="00E97C00">
        <w:rPr>
          <w:rFonts w:asciiTheme="minorHAnsi" w:hAnsiTheme="minorHAnsi" w:cstheme="minorHAnsi"/>
          <w:sz w:val="22"/>
        </w:rPr>
        <w:t>O</w:t>
      </w:r>
      <w:r w:rsidRPr="006522D5">
        <w:rPr>
          <w:rFonts w:asciiTheme="minorHAnsi" w:hAnsiTheme="minorHAnsi" w:cstheme="minorHAnsi"/>
          <w:sz w:val="22"/>
        </w:rPr>
        <w:t xml:space="preserve">bjednatel </w:t>
      </w:r>
      <w:r w:rsidRPr="006522D5">
        <w:rPr>
          <w:rFonts w:asciiTheme="minorHAnsi" w:hAnsiTheme="minorHAnsi" w:cstheme="minorHAnsi"/>
          <w:sz w:val="22"/>
        </w:rPr>
        <w:lastRenderedPageBreak/>
        <w:t xml:space="preserve">oprávněn zajistit odstranění vad prostřednictvím třetí osoby, a to i bez předchozího upozornění </w:t>
      </w:r>
      <w:r w:rsidR="00FF7E47">
        <w:rPr>
          <w:rFonts w:asciiTheme="minorHAnsi" w:hAnsiTheme="minorHAnsi" w:cstheme="minorHAnsi"/>
          <w:sz w:val="22"/>
        </w:rPr>
        <w:t>Z</w:t>
      </w:r>
      <w:r w:rsidRPr="006522D5">
        <w:rPr>
          <w:rFonts w:asciiTheme="minorHAnsi" w:hAnsiTheme="minorHAnsi" w:cstheme="minorHAnsi"/>
          <w:sz w:val="22"/>
        </w:rPr>
        <w:t>hotovitele.</w:t>
      </w:r>
    </w:p>
    <w:p w14:paraId="3F00C85A" w14:textId="53C6885D" w:rsidR="006522D5" w:rsidRDefault="006522D5" w:rsidP="006522D5">
      <w:pPr>
        <w:pStyle w:val="Bezmezer1"/>
        <w:spacing w:before="120" w:after="120"/>
        <w:ind w:left="284"/>
        <w:rPr>
          <w:rFonts w:asciiTheme="minorHAnsi" w:hAnsiTheme="minorHAnsi" w:cstheme="minorHAnsi"/>
          <w:sz w:val="22"/>
        </w:rPr>
      </w:pPr>
      <w:r w:rsidRPr="006522D5">
        <w:rPr>
          <w:rFonts w:asciiTheme="minorHAnsi" w:hAnsiTheme="minorHAnsi" w:cstheme="minorHAnsi"/>
          <w:sz w:val="22"/>
        </w:rPr>
        <w:t xml:space="preserve">Zhotovitel je v takovém případě povinen uhradit </w:t>
      </w:r>
      <w:r w:rsidR="00E97C00">
        <w:rPr>
          <w:rFonts w:asciiTheme="minorHAnsi" w:hAnsiTheme="minorHAnsi" w:cstheme="minorHAnsi"/>
          <w:sz w:val="22"/>
        </w:rPr>
        <w:t>O</w:t>
      </w:r>
      <w:r w:rsidRPr="006522D5">
        <w:rPr>
          <w:rFonts w:asciiTheme="minorHAnsi" w:hAnsiTheme="minorHAnsi" w:cstheme="minorHAnsi"/>
          <w:sz w:val="22"/>
        </w:rPr>
        <w:t xml:space="preserve">bjednateli veškeré účelně vynaložené náklady s tím spojené. Tím nejsou dotčena další práva </w:t>
      </w:r>
      <w:r w:rsidR="00E97C00">
        <w:rPr>
          <w:rFonts w:asciiTheme="minorHAnsi" w:hAnsiTheme="minorHAnsi" w:cstheme="minorHAnsi"/>
          <w:sz w:val="22"/>
        </w:rPr>
        <w:t>O</w:t>
      </w:r>
      <w:r w:rsidRPr="006522D5">
        <w:rPr>
          <w:rFonts w:asciiTheme="minorHAnsi" w:hAnsiTheme="minorHAnsi" w:cstheme="minorHAnsi"/>
          <w:sz w:val="22"/>
        </w:rPr>
        <w:t>bjednatele, zejména právo na smluvní pokutu a náhradu škody.</w:t>
      </w:r>
    </w:p>
    <w:p w14:paraId="579A268D" w14:textId="0EB78518" w:rsidR="006F1A3C" w:rsidRPr="00137CE5" w:rsidRDefault="006F1A3C" w:rsidP="00513223">
      <w:pPr>
        <w:pStyle w:val="Bezmezer1"/>
        <w:numPr>
          <w:ilvl w:val="0"/>
          <w:numId w:val="20"/>
        </w:numPr>
        <w:spacing w:before="120" w:after="120"/>
        <w:ind w:left="284"/>
        <w:rPr>
          <w:rFonts w:asciiTheme="minorHAnsi" w:hAnsiTheme="minorHAnsi" w:cstheme="minorHAnsi"/>
          <w:sz w:val="22"/>
        </w:rPr>
      </w:pPr>
      <w:r w:rsidRPr="00137CE5">
        <w:rPr>
          <w:rFonts w:asciiTheme="minorHAnsi" w:hAnsiTheme="minorHAnsi" w:cstheme="minorHAnsi"/>
          <w:sz w:val="22"/>
        </w:rPr>
        <w:t>Práva a povinnosti ze Zhotovitelem poskytnuté záruky nezanikají ani odstoupením kterékoli ze smluvních stran od Smlouvy.</w:t>
      </w:r>
    </w:p>
    <w:p w14:paraId="4FC5C70A" w14:textId="77777777" w:rsidR="006F1A3C" w:rsidRPr="00F30314" w:rsidRDefault="006F1A3C" w:rsidP="00513223">
      <w:pPr>
        <w:pStyle w:val="Bezmezer1"/>
        <w:numPr>
          <w:ilvl w:val="0"/>
          <w:numId w:val="20"/>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O reklamačním řízení budou Objednatelem pořizovány písemné zápisy ve dvojím vyhotovení, </w:t>
      </w:r>
      <w:r w:rsidRPr="00F30314">
        <w:rPr>
          <w:rFonts w:asciiTheme="minorHAnsi" w:hAnsiTheme="minorHAnsi" w:cstheme="minorHAnsi"/>
          <w:sz w:val="22"/>
        </w:rPr>
        <w:t>z nichž jeden stejnopis obdrží každá ze smluvních stran.</w:t>
      </w:r>
    </w:p>
    <w:p w14:paraId="0F3B6887" w14:textId="77777777" w:rsidR="0009245D" w:rsidRPr="00F30314" w:rsidRDefault="0009245D" w:rsidP="00F30314">
      <w:pPr>
        <w:pStyle w:val="Bezmezer1"/>
        <w:spacing w:before="120" w:after="120"/>
        <w:ind w:left="-76"/>
        <w:rPr>
          <w:rFonts w:asciiTheme="minorHAnsi" w:hAnsiTheme="minorHAnsi" w:cstheme="minorHAnsi"/>
        </w:rPr>
      </w:pPr>
    </w:p>
    <w:p w14:paraId="71719FF9"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Předání a převzetí díla</w:t>
      </w:r>
    </w:p>
    <w:p w14:paraId="3B8E634F" w14:textId="659F9A8C" w:rsidR="00D15122" w:rsidRPr="00D15122" w:rsidRDefault="00D15122" w:rsidP="00D15122">
      <w:pPr>
        <w:pStyle w:val="Bezmezer1"/>
        <w:numPr>
          <w:ilvl w:val="0"/>
          <w:numId w:val="21"/>
        </w:numPr>
        <w:spacing w:before="120" w:after="120"/>
        <w:ind w:left="284"/>
        <w:rPr>
          <w:rFonts w:asciiTheme="minorHAnsi" w:hAnsiTheme="minorHAnsi" w:cstheme="minorHAnsi"/>
          <w:sz w:val="22"/>
        </w:rPr>
      </w:pPr>
      <w:r w:rsidRPr="00D15122">
        <w:rPr>
          <w:rFonts w:asciiTheme="minorHAnsi" w:hAnsiTheme="minorHAnsi" w:cstheme="minorHAnsi"/>
          <w:sz w:val="22"/>
        </w:rPr>
        <w:t>Předáním a převzetím díla se rozumí přejímací řízení, které svolá Zhotovitel nejpozději na den, kdy má podle této smlouvy dílo dokončit a předat Objednateli. Dílo bude předáno v rámci přejímacího řízení.</w:t>
      </w:r>
    </w:p>
    <w:p w14:paraId="6084999A" w14:textId="77777777" w:rsidR="00D15122" w:rsidRPr="00D15122" w:rsidRDefault="00D15122" w:rsidP="00D15122">
      <w:pPr>
        <w:pStyle w:val="Bezmezer1"/>
        <w:spacing w:before="120" w:after="120"/>
        <w:ind w:left="284"/>
        <w:rPr>
          <w:rFonts w:asciiTheme="minorHAnsi" w:hAnsiTheme="minorHAnsi" w:cstheme="minorHAnsi"/>
          <w:sz w:val="22"/>
        </w:rPr>
      </w:pPr>
      <w:r w:rsidRPr="00D15122">
        <w:rPr>
          <w:rFonts w:asciiTheme="minorHAnsi" w:hAnsiTheme="minorHAnsi" w:cstheme="minorHAnsi"/>
          <w:sz w:val="22"/>
        </w:rPr>
        <w:t>Na přejímací řízení přizve Zhotovitel Objednatele písemným oznámením doručeným alespoň 10 pracovních dnů před jeho konáním. Objednatel je oprávněn přizvat k přejímacímu řízení zejména technický dozor stavebníka, autorský dozor projektanta a další osoby.</w:t>
      </w:r>
    </w:p>
    <w:p w14:paraId="5A0582DC" w14:textId="77777777" w:rsidR="00D15122" w:rsidRPr="00D15122" w:rsidRDefault="00D15122" w:rsidP="00D15122">
      <w:pPr>
        <w:pStyle w:val="Bezmezer1"/>
        <w:spacing w:before="120" w:after="120"/>
        <w:ind w:left="284"/>
        <w:rPr>
          <w:rFonts w:asciiTheme="minorHAnsi" w:hAnsiTheme="minorHAnsi" w:cstheme="minorHAnsi"/>
          <w:sz w:val="22"/>
        </w:rPr>
      </w:pPr>
      <w:r w:rsidRPr="00D15122">
        <w:rPr>
          <w:rFonts w:asciiTheme="minorHAnsi" w:hAnsiTheme="minorHAnsi" w:cstheme="minorHAnsi"/>
          <w:sz w:val="22"/>
        </w:rPr>
        <w:t>Současně s předáním díla předá Zhotovitel Objednateli všechny doklady, jejichž předání vyžaduje tato smlouva a které jsou nezbytné pro řádné užívání díla a pro kolaudační řízení, pokud je podle právních předpisů vyžadováno.</w:t>
      </w:r>
    </w:p>
    <w:p w14:paraId="09423397" w14:textId="207A0A90" w:rsidR="006F1A3C" w:rsidRPr="00374398" w:rsidRDefault="006F1A3C" w:rsidP="00D15122">
      <w:pPr>
        <w:pStyle w:val="Bezmezer1"/>
        <w:numPr>
          <w:ilvl w:val="0"/>
          <w:numId w:val="21"/>
        </w:numPr>
        <w:spacing w:before="120" w:after="120"/>
        <w:ind w:left="284"/>
        <w:rPr>
          <w:rFonts w:asciiTheme="minorHAnsi" w:hAnsiTheme="minorHAnsi" w:cstheme="minorHAnsi"/>
          <w:sz w:val="22"/>
        </w:rPr>
      </w:pPr>
      <w:r w:rsidRPr="00374398">
        <w:rPr>
          <w:rFonts w:asciiTheme="minorHAnsi" w:hAnsiTheme="minorHAnsi" w:cstheme="minorHAnsi"/>
          <w:sz w:val="22"/>
        </w:rPr>
        <w:t xml:space="preserve">K předání díla Zhotovitelem Objednateli dojde na základě předávacího řízení, a to formou písemného předávacího protokolu, jehož součástí bude i příslušná dokumentace, pokud je to stanoveno Smlouvou či pokud je to obvyklé, který bude podepsán oprávněnými zástupci obou smluvních stran. Objednatelem podepsaný předávací protokol nezbavuje Zhotovitele odpovědnosti za event. vady, s nimiž bude dílo převzato. </w:t>
      </w:r>
    </w:p>
    <w:p w14:paraId="2B31503D" w14:textId="118CF887" w:rsidR="002F786B" w:rsidRPr="00374398" w:rsidRDefault="002F786B" w:rsidP="00513223">
      <w:pPr>
        <w:pStyle w:val="Bezmezer1"/>
        <w:numPr>
          <w:ilvl w:val="0"/>
          <w:numId w:val="21"/>
        </w:numPr>
        <w:spacing w:before="120" w:after="120"/>
        <w:ind w:left="284"/>
        <w:rPr>
          <w:rFonts w:asciiTheme="minorHAnsi" w:hAnsiTheme="minorHAnsi" w:cstheme="minorHAnsi"/>
          <w:sz w:val="22"/>
        </w:rPr>
      </w:pPr>
      <w:r w:rsidRPr="00374398">
        <w:rPr>
          <w:rFonts w:asciiTheme="minorHAnsi" w:hAnsiTheme="minorHAnsi" w:cstheme="minorHAnsi"/>
          <w:sz w:val="22"/>
        </w:rPr>
        <w:t>Předávací protokol musí obsahovat alespoň předmět a charakteristiku díla, místo provedení díla a zhodnocení jakosti díla. Pokud budou zjištěny vady, bude protokol obsahovat soupis zjištěných vad díla, termín jejich odstranění a vyjádření Zhotovitele k vadám vytčeným Objednatelem. Zhotovitel je povinen odstranit tyto vady a nedodělky v termínu uvedeném v tomto protokolu. Pokud Objednatel odmítne dílo převzít, je povinen uvést tuto skutečnost a důvody odmítnutí do protokolu. Objednatel není povinen převzít dílo, které vykazuje vady a nedodělky, s výjimkou případů dle § 2628 zákona č. 89/2012 Sb., občanský zákoník. Zhotovitel je oprávněn přizvat k předání a převzetí díla své poddodavatele. Má-li Objednatel povinnost dílo převzít, převezme dokončené dílo s výhradami nebo bez výhrad. V protokolu bude obsaženo jednoznačné prohlášení Objednatele, zda dílo přejímá či nikoli, a soupis příloh. Prohlášení Objednatele o tom, že dílo přejímá, nezbavuje Zhotovitele odpovědnosti za vady zjištěné při přejímce ani za vady, které se projeví později. Předávací protokol bude vyhotoven ve třech stejnopisech, z nichž jeden obdrží Zhotovitel a dva Objednatel. Každý stejnopis bude podepsán oběma smluvními stranami a má právní sílu originálu.</w:t>
      </w:r>
    </w:p>
    <w:p w14:paraId="117AD353" w14:textId="77777777" w:rsidR="002F786B" w:rsidRPr="00374398" w:rsidRDefault="002F786B" w:rsidP="00513223">
      <w:pPr>
        <w:pStyle w:val="Bezmezer1"/>
        <w:numPr>
          <w:ilvl w:val="0"/>
          <w:numId w:val="21"/>
        </w:numPr>
        <w:spacing w:before="120" w:after="120"/>
        <w:ind w:left="284"/>
        <w:rPr>
          <w:rFonts w:asciiTheme="minorHAnsi" w:hAnsiTheme="minorHAnsi" w:cstheme="minorHAnsi"/>
          <w:sz w:val="22"/>
        </w:rPr>
      </w:pPr>
      <w:r w:rsidRPr="00374398">
        <w:rPr>
          <w:rFonts w:asciiTheme="minorHAnsi" w:hAnsiTheme="minorHAnsi" w:cstheme="minorHAnsi"/>
          <w:sz w:val="22"/>
        </w:rPr>
        <w:t>V případě, že je Objednatelem přebíráno dokončené dílo, skutečnost, že dílo je dokončeno co do množství, jakosti, kompletnosti a schopnosti trvalého užívání, prokazuje Zhotovitel.</w:t>
      </w:r>
    </w:p>
    <w:p w14:paraId="7CAD4186" w14:textId="77777777" w:rsidR="002F786B" w:rsidRPr="00374398" w:rsidRDefault="002F786B" w:rsidP="00AF547E">
      <w:pPr>
        <w:pStyle w:val="Bezmezer1"/>
        <w:spacing w:before="120" w:after="120"/>
        <w:ind w:left="283"/>
        <w:rPr>
          <w:rFonts w:asciiTheme="minorHAnsi" w:hAnsiTheme="minorHAnsi" w:cstheme="minorHAnsi"/>
          <w:sz w:val="22"/>
        </w:rPr>
      </w:pPr>
      <w:r w:rsidRPr="00374398">
        <w:rPr>
          <w:rFonts w:asciiTheme="minorHAnsi" w:hAnsiTheme="minorHAnsi" w:cstheme="minorHAnsi"/>
          <w:sz w:val="22"/>
        </w:rPr>
        <w:t>Za tím účelem je Zhotovitel povinen před zahájením přejímacího řízení předložit zejména tyto doklady (jsou-li relevantní):</w:t>
      </w:r>
    </w:p>
    <w:p w14:paraId="2C71EE5E" w14:textId="618A1E13" w:rsidR="002F786B" w:rsidRPr="00374398" w:rsidRDefault="002F786B" w:rsidP="00513223">
      <w:pPr>
        <w:pStyle w:val="Bezmezer1"/>
        <w:numPr>
          <w:ilvl w:val="0"/>
          <w:numId w:val="34"/>
        </w:numPr>
        <w:ind w:left="1003" w:hanging="357"/>
        <w:rPr>
          <w:rFonts w:asciiTheme="minorHAnsi" w:hAnsiTheme="minorHAnsi" w:cstheme="minorHAnsi"/>
          <w:color w:val="000000" w:themeColor="text1"/>
          <w:sz w:val="22"/>
        </w:rPr>
      </w:pPr>
      <w:r w:rsidRPr="00374398">
        <w:rPr>
          <w:rFonts w:asciiTheme="minorHAnsi" w:hAnsiTheme="minorHAnsi" w:cstheme="minorHAnsi"/>
          <w:color w:val="000000" w:themeColor="text1"/>
          <w:sz w:val="22"/>
        </w:rPr>
        <w:t xml:space="preserve">listinné vyhotovení dokumentace skutečného provedení stavby a elektronické vyhotovení </w:t>
      </w:r>
      <w:r w:rsidR="00066DFA" w:rsidRPr="00066DFA">
        <w:rPr>
          <w:rFonts w:asciiTheme="minorHAnsi" w:hAnsiTheme="minorHAnsi" w:cstheme="minorHAnsi"/>
          <w:color w:val="000000" w:themeColor="text1"/>
          <w:sz w:val="22"/>
        </w:rPr>
        <w:t>ve sjednaném počtu dle této smlouvy</w:t>
      </w:r>
    </w:p>
    <w:p w14:paraId="28D00D89" w14:textId="4E9A1B84" w:rsidR="006F1A3C" w:rsidRPr="00374398" w:rsidRDefault="006F1A3C" w:rsidP="00513223">
      <w:pPr>
        <w:pStyle w:val="Bezmezer1"/>
        <w:numPr>
          <w:ilvl w:val="0"/>
          <w:numId w:val="34"/>
        </w:numPr>
        <w:ind w:left="1003" w:hanging="357"/>
        <w:rPr>
          <w:rFonts w:asciiTheme="minorHAnsi" w:hAnsiTheme="minorHAnsi" w:cstheme="minorHAnsi"/>
          <w:sz w:val="22"/>
        </w:rPr>
      </w:pPr>
      <w:r w:rsidRPr="00374398">
        <w:rPr>
          <w:rFonts w:asciiTheme="minorHAnsi" w:hAnsiTheme="minorHAnsi" w:cstheme="minorHAnsi"/>
          <w:sz w:val="22"/>
        </w:rPr>
        <w:t xml:space="preserve">zápisy a osvědčení o provedených </w:t>
      </w:r>
      <w:r w:rsidR="00EB1040">
        <w:rPr>
          <w:rFonts w:asciiTheme="minorHAnsi" w:hAnsiTheme="minorHAnsi" w:cstheme="minorHAnsi"/>
          <w:sz w:val="22"/>
        </w:rPr>
        <w:t xml:space="preserve">revizních zpráv a </w:t>
      </w:r>
      <w:r w:rsidRPr="00374398">
        <w:rPr>
          <w:rFonts w:asciiTheme="minorHAnsi" w:hAnsiTheme="minorHAnsi" w:cstheme="minorHAnsi"/>
          <w:sz w:val="22"/>
        </w:rPr>
        <w:t>zkouš</w:t>
      </w:r>
      <w:r w:rsidR="00EB1040">
        <w:rPr>
          <w:rFonts w:asciiTheme="minorHAnsi" w:hAnsiTheme="minorHAnsi" w:cstheme="minorHAnsi"/>
          <w:sz w:val="22"/>
        </w:rPr>
        <w:t>ek</w:t>
      </w:r>
      <w:r w:rsidRPr="00374398">
        <w:rPr>
          <w:rFonts w:asciiTheme="minorHAnsi" w:hAnsiTheme="minorHAnsi" w:cstheme="minorHAnsi"/>
          <w:sz w:val="22"/>
        </w:rPr>
        <w:t>;</w:t>
      </w:r>
    </w:p>
    <w:p w14:paraId="50A400C2" w14:textId="14D50262" w:rsidR="006F1A3C" w:rsidRPr="00374398" w:rsidRDefault="00D847BF" w:rsidP="00513223">
      <w:pPr>
        <w:pStyle w:val="Bezmezer1"/>
        <w:numPr>
          <w:ilvl w:val="0"/>
          <w:numId w:val="34"/>
        </w:numPr>
        <w:ind w:left="1003" w:hanging="357"/>
        <w:rPr>
          <w:rFonts w:asciiTheme="minorHAnsi" w:hAnsiTheme="minorHAnsi" w:cstheme="minorHAnsi"/>
          <w:sz w:val="22"/>
        </w:rPr>
      </w:pPr>
      <w:r w:rsidRPr="00D847BF">
        <w:rPr>
          <w:rFonts w:asciiTheme="minorHAnsi" w:hAnsiTheme="minorHAnsi" w:cstheme="minorHAnsi"/>
          <w:sz w:val="22"/>
        </w:rPr>
        <w:lastRenderedPageBreak/>
        <w:t xml:space="preserve">zápisy a výsledky předepsaných měření, jsou-li vyžadována právními předpisy, projektovou dokumentací nebo příslušnými rozhodnutími orgánů veřejné správy </w:t>
      </w:r>
      <w:r w:rsidR="006F1A3C" w:rsidRPr="00374398">
        <w:rPr>
          <w:rFonts w:asciiTheme="minorHAnsi" w:hAnsiTheme="minorHAnsi" w:cstheme="minorHAnsi"/>
          <w:sz w:val="22"/>
        </w:rPr>
        <w:t>(</w:t>
      </w:r>
      <w:r>
        <w:rPr>
          <w:rFonts w:asciiTheme="minorHAnsi" w:hAnsiTheme="minorHAnsi" w:cstheme="minorHAnsi"/>
          <w:sz w:val="22"/>
        </w:rPr>
        <w:t xml:space="preserve">např. </w:t>
      </w:r>
      <w:r w:rsidR="006F1A3C" w:rsidRPr="00374398">
        <w:rPr>
          <w:rFonts w:asciiTheme="minorHAnsi" w:hAnsiTheme="minorHAnsi" w:cstheme="minorHAnsi"/>
          <w:sz w:val="22"/>
        </w:rPr>
        <w:t>radon, CO apod.);</w:t>
      </w:r>
    </w:p>
    <w:p w14:paraId="3EBDF0F6" w14:textId="620695BD" w:rsidR="006F1A3C" w:rsidRPr="00374398" w:rsidRDefault="006F1A3C" w:rsidP="00513223">
      <w:pPr>
        <w:pStyle w:val="Bezmezer1"/>
        <w:numPr>
          <w:ilvl w:val="0"/>
          <w:numId w:val="34"/>
        </w:numPr>
        <w:ind w:left="1003" w:hanging="357"/>
        <w:rPr>
          <w:rFonts w:asciiTheme="minorHAnsi" w:hAnsiTheme="minorHAnsi" w:cstheme="minorHAnsi"/>
          <w:sz w:val="22"/>
        </w:rPr>
      </w:pPr>
      <w:r w:rsidRPr="00374398">
        <w:rPr>
          <w:rFonts w:asciiTheme="minorHAnsi" w:hAnsiTheme="minorHAnsi" w:cstheme="minorHAnsi"/>
          <w:sz w:val="22"/>
        </w:rPr>
        <w:t>zápisy a výsledky o vyzkoušení smontovaného zařízení, o provedených revizních a provozních zkouškách (např. tlakové zkoušky, revize elektroinstalace, plynu, tlakové nádoby, komíny apod.)</w:t>
      </w:r>
      <w:r w:rsidR="007A6063" w:rsidRPr="00374398">
        <w:rPr>
          <w:rFonts w:asciiTheme="minorHAnsi" w:hAnsiTheme="minorHAnsi" w:cstheme="minorHAnsi"/>
          <w:sz w:val="22"/>
        </w:rPr>
        <w:t>;</w:t>
      </w:r>
    </w:p>
    <w:p w14:paraId="17D1E915" w14:textId="77777777" w:rsidR="006F1A3C" w:rsidRPr="00374398" w:rsidRDefault="006F1A3C" w:rsidP="00513223">
      <w:pPr>
        <w:pStyle w:val="Bezmezer1"/>
        <w:numPr>
          <w:ilvl w:val="0"/>
          <w:numId w:val="34"/>
        </w:numPr>
        <w:ind w:left="1003" w:hanging="357"/>
        <w:rPr>
          <w:rFonts w:asciiTheme="minorHAnsi" w:hAnsiTheme="minorHAnsi" w:cstheme="minorHAnsi"/>
          <w:sz w:val="22"/>
        </w:rPr>
      </w:pPr>
      <w:r w:rsidRPr="00374398">
        <w:rPr>
          <w:rFonts w:asciiTheme="minorHAnsi" w:hAnsiTheme="minorHAnsi" w:cstheme="minorHAnsi"/>
          <w:sz w:val="22"/>
        </w:rPr>
        <w:t>certifikáty použitých materiálů a výrobků;</w:t>
      </w:r>
    </w:p>
    <w:p w14:paraId="6AE78AB1" w14:textId="77777777" w:rsidR="006F1A3C" w:rsidRPr="00374398" w:rsidRDefault="006F1A3C" w:rsidP="00513223">
      <w:pPr>
        <w:pStyle w:val="Bezmezer1"/>
        <w:numPr>
          <w:ilvl w:val="0"/>
          <w:numId w:val="34"/>
        </w:numPr>
        <w:ind w:left="1003" w:hanging="357"/>
        <w:rPr>
          <w:rFonts w:asciiTheme="minorHAnsi" w:hAnsiTheme="minorHAnsi" w:cstheme="minorHAnsi"/>
          <w:sz w:val="22"/>
        </w:rPr>
      </w:pPr>
      <w:r w:rsidRPr="00374398">
        <w:rPr>
          <w:rFonts w:asciiTheme="minorHAnsi" w:hAnsiTheme="minorHAnsi" w:cstheme="minorHAnsi"/>
          <w:sz w:val="22"/>
        </w:rPr>
        <w:t>zápisy a výsledky o prověření prací a konstrukcí zakrytých v průběhu prací;</w:t>
      </w:r>
    </w:p>
    <w:p w14:paraId="4FC08DC1" w14:textId="0E6C6F6A" w:rsidR="006F1A3C" w:rsidRPr="00374398" w:rsidRDefault="006F1A3C" w:rsidP="00513223">
      <w:pPr>
        <w:pStyle w:val="Bezmezer1"/>
        <w:numPr>
          <w:ilvl w:val="0"/>
          <w:numId w:val="34"/>
        </w:numPr>
        <w:ind w:left="1003" w:hanging="357"/>
        <w:rPr>
          <w:rFonts w:asciiTheme="minorHAnsi" w:hAnsiTheme="minorHAnsi" w:cstheme="minorHAnsi"/>
          <w:sz w:val="22"/>
        </w:rPr>
      </w:pPr>
      <w:r w:rsidRPr="00374398">
        <w:rPr>
          <w:rFonts w:asciiTheme="minorHAnsi" w:hAnsiTheme="minorHAnsi" w:cstheme="minorHAnsi"/>
          <w:sz w:val="22"/>
        </w:rPr>
        <w:t>seznam strojů a zařízení, které jsou součástí díla, jejich pasporty, záruční listy, návody k obsluze a údržbě v českém jazyce, revizní zprávy apod</w:t>
      </w:r>
      <w:r w:rsidR="007A6063" w:rsidRPr="00374398">
        <w:rPr>
          <w:rFonts w:asciiTheme="minorHAnsi" w:hAnsiTheme="minorHAnsi" w:cstheme="minorHAnsi"/>
          <w:sz w:val="22"/>
        </w:rPr>
        <w:t>.;</w:t>
      </w:r>
    </w:p>
    <w:p w14:paraId="1ACA7789" w14:textId="77777777" w:rsidR="00D847BF" w:rsidRDefault="00D847BF" w:rsidP="00513223">
      <w:pPr>
        <w:pStyle w:val="Bezmezer1"/>
        <w:numPr>
          <w:ilvl w:val="0"/>
          <w:numId w:val="34"/>
        </w:numPr>
        <w:ind w:left="1003" w:hanging="357"/>
        <w:rPr>
          <w:rFonts w:asciiTheme="minorHAnsi" w:hAnsiTheme="minorHAnsi" w:cstheme="minorHAnsi"/>
          <w:sz w:val="22"/>
        </w:rPr>
      </w:pPr>
      <w:r w:rsidRPr="00D847BF">
        <w:rPr>
          <w:rFonts w:asciiTheme="minorHAnsi" w:hAnsiTheme="minorHAnsi" w:cstheme="minorHAnsi"/>
          <w:sz w:val="22"/>
        </w:rPr>
        <w:t>doklady o ověření funkčnosti dodaných zařízení a technologií tvořících součást díla, včetně dokladů požadovaných touto smlouvou, projektovou dokumentací a právními předpisy</w:t>
      </w:r>
    </w:p>
    <w:p w14:paraId="25932BEF" w14:textId="3BCF4D04" w:rsidR="006F1A3C" w:rsidRPr="00AE4722" w:rsidRDefault="006F1A3C" w:rsidP="00513223">
      <w:pPr>
        <w:pStyle w:val="Bezmezer1"/>
        <w:numPr>
          <w:ilvl w:val="0"/>
          <w:numId w:val="34"/>
        </w:numPr>
        <w:ind w:left="1003" w:hanging="357"/>
        <w:rPr>
          <w:rFonts w:asciiTheme="minorHAnsi" w:hAnsiTheme="minorHAnsi" w:cstheme="minorHAnsi"/>
          <w:sz w:val="22"/>
        </w:rPr>
      </w:pPr>
      <w:r w:rsidRPr="00AE4722">
        <w:rPr>
          <w:rFonts w:asciiTheme="minorHAnsi" w:hAnsiTheme="minorHAnsi" w:cstheme="minorHAnsi"/>
          <w:sz w:val="22"/>
        </w:rPr>
        <w:t>stavební deník (případně deníky) a deníky víceprací;</w:t>
      </w:r>
    </w:p>
    <w:p w14:paraId="715610B0" w14:textId="77777777" w:rsidR="006F1A3C" w:rsidRPr="00AE4722" w:rsidRDefault="006F1A3C" w:rsidP="00513223">
      <w:pPr>
        <w:pStyle w:val="Bezmezer1"/>
        <w:numPr>
          <w:ilvl w:val="0"/>
          <w:numId w:val="34"/>
        </w:numPr>
        <w:ind w:left="1003" w:hanging="357"/>
        <w:rPr>
          <w:rFonts w:asciiTheme="minorHAnsi" w:hAnsiTheme="minorHAnsi" w:cstheme="minorHAnsi"/>
          <w:sz w:val="22"/>
        </w:rPr>
      </w:pPr>
      <w:r w:rsidRPr="00AE4722">
        <w:rPr>
          <w:rFonts w:asciiTheme="minorHAnsi" w:hAnsiTheme="minorHAnsi" w:cstheme="minorHAnsi"/>
          <w:sz w:val="22"/>
        </w:rPr>
        <w:t>doklady o zabezpečení likvidace odpadu v souladu se zákonem o odpadech, ve znění pozdějších právních předpisů a předpisů prováděcích a</w:t>
      </w:r>
    </w:p>
    <w:p w14:paraId="01053D1B" w14:textId="2DDF3E10" w:rsidR="00E85048" w:rsidRDefault="006F1A3C" w:rsidP="00513223">
      <w:pPr>
        <w:pStyle w:val="Bezmezer1"/>
        <w:numPr>
          <w:ilvl w:val="0"/>
          <w:numId w:val="34"/>
        </w:numPr>
        <w:ind w:left="1003" w:hanging="357"/>
        <w:rPr>
          <w:rFonts w:asciiTheme="minorHAnsi" w:hAnsiTheme="minorHAnsi" w:cstheme="minorHAnsi"/>
          <w:sz w:val="22"/>
        </w:rPr>
      </w:pPr>
      <w:r w:rsidRPr="00AE4722">
        <w:rPr>
          <w:rFonts w:asciiTheme="minorHAnsi" w:hAnsiTheme="minorHAnsi" w:cstheme="minorHAnsi"/>
          <w:sz w:val="22"/>
        </w:rPr>
        <w:t xml:space="preserve">další doklady prokazující splnění podmínek orgánů a organizací, které si v souladu s právními předpisy stanovily. </w:t>
      </w:r>
    </w:p>
    <w:p w14:paraId="4E48F444" w14:textId="77777777" w:rsidR="00C418AD" w:rsidRDefault="00C418AD" w:rsidP="00C418AD">
      <w:pPr>
        <w:pStyle w:val="Bezmezer1"/>
        <w:ind w:left="1003"/>
        <w:rPr>
          <w:rFonts w:asciiTheme="minorHAnsi" w:hAnsiTheme="minorHAnsi" w:cstheme="minorHAnsi"/>
          <w:sz w:val="22"/>
        </w:rPr>
      </w:pPr>
    </w:p>
    <w:p w14:paraId="3DFCB5D8" w14:textId="40594869" w:rsidR="00AF547E" w:rsidRPr="00AE4722" w:rsidRDefault="00AF547E" w:rsidP="00C418AD">
      <w:pPr>
        <w:pStyle w:val="Bezmezer1"/>
        <w:ind w:left="646"/>
        <w:rPr>
          <w:rFonts w:asciiTheme="minorHAnsi" w:hAnsiTheme="minorHAnsi" w:cstheme="minorHAnsi"/>
          <w:sz w:val="22"/>
        </w:rPr>
      </w:pPr>
      <w:r w:rsidRPr="00AE4722">
        <w:rPr>
          <w:rFonts w:asciiTheme="minorHAnsi" w:hAnsiTheme="minorHAnsi" w:cstheme="minorHAnsi"/>
          <w:sz w:val="22"/>
        </w:rPr>
        <w:t>Nepředložení těchto dokladů znamená, že dílo není řádně dokončeno.</w:t>
      </w:r>
    </w:p>
    <w:p w14:paraId="0AB59940" w14:textId="77777777" w:rsidR="00F968FA" w:rsidRPr="00AE4722" w:rsidRDefault="006F1A3C" w:rsidP="00513223">
      <w:pPr>
        <w:pStyle w:val="Bezmezer1"/>
        <w:numPr>
          <w:ilvl w:val="0"/>
          <w:numId w:val="21"/>
        </w:numPr>
        <w:spacing w:before="120" w:after="120"/>
        <w:ind w:left="284"/>
        <w:rPr>
          <w:rFonts w:asciiTheme="minorHAnsi" w:hAnsiTheme="minorHAnsi" w:cstheme="minorHAnsi"/>
          <w:sz w:val="22"/>
        </w:rPr>
      </w:pPr>
      <w:r w:rsidRPr="00AE4722">
        <w:rPr>
          <w:rFonts w:asciiTheme="minorHAnsi" w:hAnsiTheme="minorHAnsi" w:cstheme="minorHAnsi"/>
          <w:sz w:val="22"/>
        </w:rPr>
        <w:t xml:space="preserve">Ke dni zahájení přejímacího řízení musí být vyklizeno a uklizeno místo provádění stavby včetně stavby </w:t>
      </w:r>
      <w:r w:rsidR="00F968FA" w:rsidRPr="00AE4722">
        <w:rPr>
          <w:rFonts w:asciiTheme="minorHAnsi" w:hAnsiTheme="minorHAnsi" w:cstheme="minorHAnsi"/>
          <w:sz w:val="22"/>
        </w:rPr>
        <w:t xml:space="preserve">samotné. </w:t>
      </w:r>
      <w:r w:rsidRPr="00AE4722">
        <w:rPr>
          <w:rFonts w:asciiTheme="minorHAnsi" w:hAnsiTheme="minorHAnsi" w:cstheme="minorHAnsi"/>
          <w:sz w:val="22"/>
        </w:rPr>
        <w:t xml:space="preserve">Nebude-li tato povinnost splněna, nepovažuje se dílo za řádně dokončené a Objednatel není povinen dílo převzít. </w:t>
      </w:r>
      <w:r w:rsidR="00F968FA" w:rsidRPr="00AE4722">
        <w:rPr>
          <w:rFonts w:asciiTheme="minorHAnsi" w:hAnsiTheme="minorHAnsi" w:cstheme="minorHAnsi"/>
          <w:sz w:val="22"/>
        </w:rPr>
        <w:t>Zhotovitel je povinen uvést dotčené pozemky a stavby do původního stavu.</w:t>
      </w:r>
    </w:p>
    <w:p w14:paraId="6313E377" w14:textId="3986076F" w:rsidR="006F1A3C" w:rsidRPr="00AE4722" w:rsidRDefault="006F1A3C" w:rsidP="00513223">
      <w:pPr>
        <w:pStyle w:val="Bezmezer1"/>
        <w:numPr>
          <w:ilvl w:val="0"/>
          <w:numId w:val="21"/>
        </w:numPr>
        <w:spacing w:before="120" w:after="120"/>
        <w:ind w:left="284"/>
        <w:rPr>
          <w:rFonts w:asciiTheme="minorHAnsi" w:hAnsiTheme="minorHAnsi" w:cstheme="minorHAnsi"/>
          <w:sz w:val="22"/>
        </w:rPr>
      </w:pPr>
      <w:r w:rsidRPr="00AE4722">
        <w:rPr>
          <w:rFonts w:asciiTheme="minorHAnsi" w:hAnsiTheme="minorHAnsi" w:cstheme="minorHAnsi"/>
          <w:sz w:val="22"/>
        </w:rPr>
        <w:t xml:space="preserve">V případě, že se při přejímání díla Objednatelem prokáže, že je Zhotovitelem předáváno dílo, které nese vady nad rámec § 2628 občanského zákoníku, není Objednatel povinen dílo převzít. </w:t>
      </w:r>
      <w:r w:rsidR="00374398" w:rsidRPr="00AE4722">
        <w:rPr>
          <w:rFonts w:asciiTheme="minorHAnsi" w:hAnsiTheme="minorHAnsi" w:cstheme="minorHAnsi"/>
          <w:sz w:val="22"/>
        </w:rPr>
        <w:t>Vadou se rozumí jakákoliv odchylka v kvalitě, rozsahu nebo parametrech díla oproti této smlouvě, projektové dokumentaci</w:t>
      </w:r>
      <w:r w:rsidR="00066DFA" w:rsidRPr="00AE4722">
        <w:rPr>
          <w:rFonts w:asciiTheme="minorHAnsi" w:hAnsiTheme="minorHAnsi" w:cstheme="minorHAnsi"/>
          <w:sz w:val="22"/>
        </w:rPr>
        <w:t xml:space="preserve">, </w:t>
      </w:r>
      <w:r w:rsidR="00374398" w:rsidRPr="00AE4722">
        <w:rPr>
          <w:rFonts w:asciiTheme="minorHAnsi" w:hAnsiTheme="minorHAnsi" w:cstheme="minorHAnsi"/>
          <w:sz w:val="22"/>
        </w:rPr>
        <w:t>právním předpisům</w:t>
      </w:r>
      <w:r w:rsidR="00066DFA" w:rsidRPr="00AE4722">
        <w:rPr>
          <w:rFonts w:asciiTheme="minorHAnsi" w:hAnsiTheme="minorHAnsi" w:cstheme="minorHAnsi"/>
          <w:sz w:val="22"/>
        </w:rPr>
        <w:t xml:space="preserve"> nebo obvyklým technickým standardům</w:t>
      </w:r>
      <w:r w:rsidR="00374398" w:rsidRPr="00AE4722">
        <w:rPr>
          <w:rFonts w:asciiTheme="minorHAnsi" w:hAnsiTheme="minorHAnsi" w:cstheme="minorHAnsi"/>
          <w:sz w:val="22"/>
        </w:rPr>
        <w:t>.</w:t>
      </w:r>
      <w:r w:rsidRPr="00AE4722">
        <w:rPr>
          <w:rFonts w:asciiTheme="minorHAnsi" w:hAnsiTheme="minorHAnsi" w:cstheme="minorHAnsi"/>
          <w:sz w:val="22"/>
        </w:rPr>
        <w:t xml:space="preserve"> Pokud Objednatel pro vady dílo nepřevezme, opakuje se přejímací řízení po jejich odstranění analogicky dle tohoto článku Smlouvy. </w:t>
      </w:r>
    </w:p>
    <w:p w14:paraId="68AE1624" w14:textId="4134FA38" w:rsidR="00374398" w:rsidRPr="00AE4722" w:rsidRDefault="00374398" w:rsidP="00513223">
      <w:pPr>
        <w:pStyle w:val="Bezmezer1"/>
        <w:numPr>
          <w:ilvl w:val="0"/>
          <w:numId w:val="21"/>
        </w:numPr>
        <w:spacing w:before="120" w:after="120"/>
        <w:ind w:left="284"/>
        <w:rPr>
          <w:rFonts w:asciiTheme="minorHAnsi" w:hAnsiTheme="minorHAnsi" w:cstheme="minorHAnsi"/>
          <w:sz w:val="22"/>
        </w:rPr>
      </w:pPr>
      <w:r w:rsidRPr="00AE4722">
        <w:rPr>
          <w:rFonts w:asciiTheme="minorHAnsi" w:hAnsiTheme="minorHAnsi" w:cstheme="minorHAnsi"/>
          <w:sz w:val="22"/>
        </w:rPr>
        <w:t>Zhotovitel je povinen odstranit vady v přiměřené lhůtě i v případě, že jejich existenci nebo svou odpovědnost za ně zpochybňuje. Náklady na odstranění těchto vad nese Zhotovitel až do doby, než bude pravomocně rozhodnuto jinak nebo se smluvní strany dohodnou jinak.</w:t>
      </w:r>
    </w:p>
    <w:p w14:paraId="1A2CC5C9" w14:textId="77777777" w:rsidR="00C418AD" w:rsidRDefault="00C418AD" w:rsidP="00513223">
      <w:pPr>
        <w:pStyle w:val="Bezmezer1"/>
        <w:numPr>
          <w:ilvl w:val="0"/>
          <w:numId w:val="21"/>
        </w:numPr>
        <w:spacing w:before="120" w:after="120"/>
        <w:ind w:left="284"/>
        <w:rPr>
          <w:rFonts w:asciiTheme="minorHAnsi" w:hAnsiTheme="minorHAnsi" w:cstheme="minorHAnsi"/>
          <w:sz w:val="22"/>
        </w:rPr>
      </w:pPr>
      <w:r w:rsidRPr="00C418AD">
        <w:rPr>
          <w:rFonts w:asciiTheme="minorHAnsi" w:hAnsiTheme="minorHAnsi" w:cstheme="minorHAnsi"/>
          <w:sz w:val="22"/>
        </w:rPr>
        <w:t xml:space="preserve">Objednatel je oprávněn požadovat provedení dodatečných zkoušek, pokud má důvodné pochybnosti o kvalitě díla; pokud se vada prokáže, nese náklady těchto zkoušek Zhotovitel. </w:t>
      </w:r>
    </w:p>
    <w:p w14:paraId="0F2627DF" w14:textId="16C50D4C" w:rsidR="00C418AD" w:rsidRDefault="00C418AD" w:rsidP="00C418AD">
      <w:pPr>
        <w:pStyle w:val="Bezmezer1"/>
        <w:spacing w:before="120" w:after="120"/>
        <w:ind w:left="284"/>
        <w:rPr>
          <w:rFonts w:asciiTheme="minorHAnsi" w:hAnsiTheme="minorHAnsi" w:cstheme="minorHAnsi"/>
          <w:sz w:val="22"/>
        </w:rPr>
      </w:pPr>
      <w:r w:rsidRPr="00C418AD">
        <w:rPr>
          <w:rFonts w:asciiTheme="minorHAnsi" w:hAnsiTheme="minorHAnsi" w:cstheme="minorHAnsi"/>
          <w:sz w:val="22"/>
        </w:rPr>
        <w:t>Tento požadavek není důvodem k odmítnutí převzetí díla, pokud jinak splňuje podmínky pro převzetí.</w:t>
      </w:r>
    </w:p>
    <w:p w14:paraId="44254551" w14:textId="7F1A5B6A" w:rsidR="00D15122" w:rsidRPr="00D15122" w:rsidRDefault="00C418AD" w:rsidP="00D15122">
      <w:pPr>
        <w:pStyle w:val="Bezmezer1"/>
        <w:numPr>
          <w:ilvl w:val="0"/>
          <w:numId w:val="21"/>
        </w:numPr>
        <w:spacing w:before="120" w:after="120"/>
        <w:ind w:left="284"/>
        <w:rPr>
          <w:rFonts w:asciiTheme="minorHAnsi" w:hAnsiTheme="minorHAnsi" w:cstheme="minorHAnsi"/>
          <w:sz w:val="22"/>
        </w:rPr>
      </w:pPr>
      <w:r w:rsidRPr="00C418AD">
        <w:rPr>
          <w:sz w:val="22"/>
        </w:rPr>
        <w:t>V případě, že Zhotovitel neodstraní vady a nedodělky zjištěné při předání a převzetí díla ve lhůtách stanovených v předávacím protokolu nebo dle této smlouvy, je Objednatel oprávněn čerpat plnění z</w:t>
      </w:r>
      <w:r w:rsidR="00580C9F">
        <w:rPr>
          <w:sz w:val="22"/>
        </w:rPr>
        <w:t>e zajištění závazku</w:t>
      </w:r>
      <w:r w:rsidRPr="00C418AD">
        <w:rPr>
          <w:sz w:val="22"/>
        </w:rPr>
        <w:t xml:space="preserve"> poskytnuté Zhotovitelem dle této smlouvy</w:t>
      </w:r>
      <w:r w:rsidR="00D15122">
        <w:rPr>
          <w:sz w:val="22"/>
        </w:rPr>
        <w:t>.</w:t>
      </w:r>
    </w:p>
    <w:p w14:paraId="1077373B" w14:textId="77777777" w:rsidR="00D15122" w:rsidRPr="00AE4722" w:rsidRDefault="00D15122" w:rsidP="00D15122">
      <w:pPr>
        <w:pStyle w:val="Bezmezer1"/>
        <w:ind w:left="283"/>
        <w:rPr>
          <w:sz w:val="22"/>
        </w:rPr>
      </w:pPr>
      <w:r w:rsidRPr="00AE4722">
        <w:rPr>
          <w:sz w:val="22"/>
        </w:rPr>
        <w:t xml:space="preserve">Objednatel je oprávněn čerpat </w:t>
      </w:r>
      <w:r>
        <w:rPr>
          <w:sz w:val="22"/>
        </w:rPr>
        <w:t>zajištění závazku</w:t>
      </w:r>
      <w:r w:rsidRPr="00AE4722">
        <w:rPr>
          <w:sz w:val="22"/>
        </w:rPr>
        <w:t xml:space="preserve"> až do výše svých oprávněných nároků vzniklých z této smlouvy, zejména z titulu neodstranění vad a nedodělků, náhrady škody nebo smluvních pokut, a to i opakovaně až do celkové výše</w:t>
      </w:r>
      <w:r>
        <w:rPr>
          <w:sz w:val="22"/>
        </w:rPr>
        <w:t xml:space="preserve"> zajištění závazku</w:t>
      </w:r>
      <w:r w:rsidRPr="00AE4722">
        <w:rPr>
          <w:sz w:val="22"/>
        </w:rPr>
        <w:t>.</w:t>
      </w:r>
    </w:p>
    <w:p w14:paraId="3F77D114" w14:textId="3CA524FD" w:rsidR="00D15122" w:rsidRPr="00D15122" w:rsidRDefault="00D15122" w:rsidP="00D15122">
      <w:pPr>
        <w:pStyle w:val="Bezmezer1"/>
        <w:ind w:left="283"/>
        <w:rPr>
          <w:sz w:val="22"/>
        </w:rPr>
      </w:pPr>
      <w:r w:rsidRPr="00AE4722">
        <w:rPr>
          <w:sz w:val="22"/>
        </w:rPr>
        <w:t>Tím nejsou dotčena další práva Objednatele vyplývající z této smlouvy nebo z právních předpisů, zejména právo zajistit odstranění vad prostřednictvím třetí osoby na náklady Zhotovitele</w:t>
      </w:r>
      <w:r>
        <w:rPr>
          <w:sz w:val="22"/>
        </w:rPr>
        <w:t>.</w:t>
      </w:r>
    </w:p>
    <w:p w14:paraId="620131E4" w14:textId="77777777" w:rsidR="00D15122" w:rsidRPr="00D15122" w:rsidRDefault="00D15122" w:rsidP="00D15122">
      <w:pPr>
        <w:pStyle w:val="Bezmezer1"/>
        <w:numPr>
          <w:ilvl w:val="0"/>
          <w:numId w:val="21"/>
        </w:numPr>
        <w:spacing w:before="120" w:after="120"/>
        <w:ind w:left="284"/>
        <w:rPr>
          <w:rFonts w:asciiTheme="minorHAnsi" w:hAnsiTheme="minorHAnsi" w:cstheme="minorHAnsi"/>
          <w:sz w:val="22"/>
        </w:rPr>
      </w:pPr>
      <w:r w:rsidRPr="00D15122">
        <w:rPr>
          <w:sz w:val="22"/>
        </w:rPr>
        <w:t>Součástí řádného dokončení díla je předání veškerých dokladů nezbytných pro řádné užívání stavby a pro kolaudační řízení nebo jiný postup podle stavebního zákona, je-li vyžadován, zejména:</w:t>
      </w:r>
    </w:p>
    <w:p w14:paraId="62E3DB2E" w14:textId="77777777" w:rsidR="00D15122" w:rsidRPr="00D15122" w:rsidRDefault="00D15122" w:rsidP="00D15122">
      <w:pPr>
        <w:pStyle w:val="Bezmezer1"/>
        <w:numPr>
          <w:ilvl w:val="0"/>
          <w:numId w:val="55"/>
        </w:numPr>
        <w:rPr>
          <w:sz w:val="22"/>
        </w:rPr>
      </w:pPr>
      <w:r w:rsidRPr="00D15122">
        <w:rPr>
          <w:sz w:val="22"/>
        </w:rPr>
        <w:t xml:space="preserve">dokumentace skutečného provedení stavby, </w:t>
      </w:r>
    </w:p>
    <w:p w14:paraId="5A5C6E5E" w14:textId="77777777" w:rsidR="00D15122" w:rsidRPr="00D15122" w:rsidRDefault="00D15122" w:rsidP="00D15122">
      <w:pPr>
        <w:pStyle w:val="Bezmezer1"/>
        <w:numPr>
          <w:ilvl w:val="0"/>
          <w:numId w:val="55"/>
        </w:numPr>
        <w:rPr>
          <w:sz w:val="22"/>
        </w:rPr>
      </w:pPr>
      <w:r w:rsidRPr="00D15122">
        <w:rPr>
          <w:sz w:val="22"/>
        </w:rPr>
        <w:lastRenderedPageBreak/>
        <w:t xml:space="preserve">revizní zprávy, </w:t>
      </w:r>
    </w:p>
    <w:p w14:paraId="2702F340" w14:textId="77777777" w:rsidR="00D15122" w:rsidRPr="00D15122" w:rsidRDefault="00D15122" w:rsidP="00D15122">
      <w:pPr>
        <w:pStyle w:val="Bezmezer1"/>
        <w:numPr>
          <w:ilvl w:val="0"/>
          <w:numId w:val="55"/>
        </w:numPr>
        <w:rPr>
          <w:sz w:val="22"/>
        </w:rPr>
      </w:pPr>
      <w:r w:rsidRPr="00D15122">
        <w:rPr>
          <w:sz w:val="22"/>
        </w:rPr>
        <w:t xml:space="preserve">protokoly o zkouškách, </w:t>
      </w:r>
    </w:p>
    <w:p w14:paraId="373AB5B1" w14:textId="77777777" w:rsidR="00D15122" w:rsidRPr="00D15122" w:rsidRDefault="00D15122" w:rsidP="00D15122">
      <w:pPr>
        <w:pStyle w:val="Bezmezer1"/>
        <w:numPr>
          <w:ilvl w:val="0"/>
          <w:numId w:val="55"/>
        </w:numPr>
        <w:rPr>
          <w:sz w:val="22"/>
        </w:rPr>
      </w:pPr>
      <w:r w:rsidRPr="00D15122">
        <w:rPr>
          <w:sz w:val="22"/>
        </w:rPr>
        <w:t xml:space="preserve">doklady o použitých výrobcích, </w:t>
      </w:r>
    </w:p>
    <w:p w14:paraId="6259202A" w14:textId="77777777" w:rsidR="00D15122" w:rsidRPr="00D15122" w:rsidRDefault="00D15122" w:rsidP="00D15122">
      <w:pPr>
        <w:pStyle w:val="Bezmezer1"/>
        <w:numPr>
          <w:ilvl w:val="0"/>
          <w:numId w:val="55"/>
        </w:numPr>
        <w:rPr>
          <w:sz w:val="22"/>
        </w:rPr>
      </w:pPr>
      <w:r w:rsidRPr="00D15122">
        <w:rPr>
          <w:sz w:val="22"/>
        </w:rPr>
        <w:t xml:space="preserve">doklady o likvidaci odpadů, </w:t>
      </w:r>
    </w:p>
    <w:p w14:paraId="1033D56F" w14:textId="77777777" w:rsidR="00D15122" w:rsidRPr="00D15122" w:rsidRDefault="00D15122" w:rsidP="00D15122">
      <w:pPr>
        <w:pStyle w:val="Bezmezer1"/>
        <w:numPr>
          <w:ilvl w:val="0"/>
          <w:numId w:val="55"/>
        </w:numPr>
        <w:rPr>
          <w:sz w:val="22"/>
        </w:rPr>
      </w:pPr>
      <w:r w:rsidRPr="00D15122">
        <w:rPr>
          <w:sz w:val="22"/>
        </w:rPr>
        <w:t xml:space="preserve">návody k obsluze, </w:t>
      </w:r>
    </w:p>
    <w:p w14:paraId="2F8FC590" w14:textId="77777777" w:rsidR="00D15122" w:rsidRPr="00D15122" w:rsidRDefault="00D15122" w:rsidP="00D15122">
      <w:pPr>
        <w:pStyle w:val="Bezmezer1"/>
        <w:numPr>
          <w:ilvl w:val="0"/>
          <w:numId w:val="55"/>
        </w:numPr>
        <w:rPr>
          <w:sz w:val="22"/>
        </w:rPr>
      </w:pPr>
      <w:r w:rsidRPr="00D15122">
        <w:rPr>
          <w:sz w:val="22"/>
        </w:rPr>
        <w:t xml:space="preserve">záruční listy, </w:t>
      </w:r>
    </w:p>
    <w:p w14:paraId="399AEEAB" w14:textId="77777777" w:rsidR="00D15122" w:rsidRPr="00D15122" w:rsidRDefault="00D15122" w:rsidP="00D15122">
      <w:pPr>
        <w:pStyle w:val="Bezmezer1"/>
        <w:numPr>
          <w:ilvl w:val="0"/>
          <w:numId w:val="55"/>
        </w:numPr>
        <w:rPr>
          <w:sz w:val="22"/>
        </w:rPr>
      </w:pPr>
      <w:r w:rsidRPr="00D15122">
        <w:rPr>
          <w:sz w:val="22"/>
        </w:rPr>
        <w:t xml:space="preserve">další doklady požadované touto smlouvou nebo právními předpisy. </w:t>
      </w:r>
    </w:p>
    <w:p w14:paraId="07C2E94C" w14:textId="77777777" w:rsidR="00D15122" w:rsidRPr="00D15122" w:rsidRDefault="00D15122" w:rsidP="00D15122">
      <w:pPr>
        <w:pStyle w:val="Bezmezer1"/>
        <w:ind w:left="284"/>
        <w:rPr>
          <w:sz w:val="22"/>
        </w:rPr>
      </w:pPr>
      <w:r w:rsidRPr="00D15122">
        <w:rPr>
          <w:sz w:val="22"/>
        </w:rPr>
        <w:t>Nepředání těchto dokladů se považuje za nedokončení díla.</w:t>
      </w:r>
    </w:p>
    <w:p w14:paraId="4F1F0BF8" w14:textId="77777777" w:rsidR="00BB45C1" w:rsidRDefault="00BB45C1" w:rsidP="00BB45C1">
      <w:pPr>
        <w:pStyle w:val="Bezmezer1"/>
        <w:rPr>
          <w:rFonts w:asciiTheme="minorHAnsi" w:hAnsiTheme="minorHAnsi" w:cstheme="minorHAnsi"/>
          <w:sz w:val="22"/>
        </w:rPr>
      </w:pPr>
    </w:p>
    <w:p w14:paraId="282F9DCB" w14:textId="77777777" w:rsidR="00BB45C1" w:rsidRPr="00BB45C1" w:rsidRDefault="00BB45C1" w:rsidP="00BB45C1">
      <w:pPr>
        <w:pStyle w:val="Bezmezer1"/>
        <w:rPr>
          <w:rFonts w:asciiTheme="minorHAnsi" w:hAnsiTheme="minorHAnsi" w:cstheme="minorHAnsi"/>
          <w:sz w:val="22"/>
        </w:rPr>
      </w:pPr>
    </w:p>
    <w:p w14:paraId="6DCFFFA6"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Úrok z prodlení a smluvní pokuty</w:t>
      </w:r>
    </w:p>
    <w:p w14:paraId="5F8F63E3" w14:textId="77777777" w:rsidR="006F1A3C" w:rsidRPr="00137CE5" w:rsidRDefault="006F1A3C" w:rsidP="00513223">
      <w:pPr>
        <w:pStyle w:val="Bezmezer1"/>
        <w:numPr>
          <w:ilvl w:val="0"/>
          <w:numId w:val="22"/>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v plném rozsahu. Pohledávka Objednatele na zaplacení smluvní pokuty, případně jiné pohledávky vzniklé Objednateli na základě Smlouvy, může být započtena na pohledávku Zhotovitele na zaplacení ceny za provedené dílo. </w:t>
      </w:r>
    </w:p>
    <w:p w14:paraId="1AF7DA8D" w14:textId="6503EE58" w:rsidR="006F1A3C" w:rsidRPr="00137CE5" w:rsidRDefault="006F1A3C" w:rsidP="00513223">
      <w:pPr>
        <w:pStyle w:val="Bezmezer1"/>
        <w:numPr>
          <w:ilvl w:val="0"/>
          <w:numId w:val="22"/>
        </w:numPr>
        <w:spacing w:before="120" w:after="120"/>
        <w:ind w:left="284"/>
        <w:rPr>
          <w:rFonts w:asciiTheme="minorHAnsi" w:hAnsiTheme="minorHAnsi" w:cstheme="minorHAnsi"/>
          <w:sz w:val="22"/>
        </w:rPr>
      </w:pPr>
      <w:r w:rsidRPr="00137CE5">
        <w:rPr>
          <w:rFonts w:asciiTheme="minorHAnsi" w:hAnsiTheme="minorHAnsi" w:cstheme="minorHAnsi"/>
          <w:sz w:val="22"/>
        </w:rPr>
        <w:t>Za prodlení se splněním lhůty sjednané pro provedení (předání a převzetí) řádně dokončeného díla v termínech dle článku V. Smlouvy je Zhotovitel povinen zaplatit Objednateli smluvní pokutu ve výši 0</w:t>
      </w:r>
      <w:r w:rsidRPr="00ED533B">
        <w:rPr>
          <w:rFonts w:asciiTheme="minorHAnsi" w:hAnsiTheme="minorHAnsi" w:cstheme="minorHAnsi"/>
          <w:color w:val="000000" w:themeColor="text1"/>
          <w:sz w:val="22"/>
        </w:rPr>
        <w:t>,</w:t>
      </w:r>
      <w:r w:rsidR="009D01F7" w:rsidRPr="00ED533B">
        <w:rPr>
          <w:rFonts w:asciiTheme="minorHAnsi" w:hAnsiTheme="minorHAnsi" w:cstheme="minorHAnsi"/>
          <w:color w:val="000000" w:themeColor="text1"/>
          <w:sz w:val="22"/>
        </w:rPr>
        <w:t>1</w:t>
      </w:r>
      <w:r w:rsidRPr="00ED533B">
        <w:rPr>
          <w:rFonts w:asciiTheme="minorHAnsi" w:hAnsiTheme="minorHAnsi" w:cstheme="minorHAnsi"/>
          <w:color w:val="000000" w:themeColor="text1"/>
          <w:sz w:val="22"/>
        </w:rPr>
        <w:t xml:space="preserve"> </w:t>
      </w:r>
      <w:r w:rsidRPr="00137CE5">
        <w:rPr>
          <w:rFonts w:asciiTheme="minorHAnsi" w:hAnsiTheme="minorHAnsi" w:cstheme="minorHAnsi"/>
          <w:sz w:val="22"/>
        </w:rPr>
        <w:t>% z ceny díla</w:t>
      </w:r>
      <w:r w:rsidR="002739AC">
        <w:rPr>
          <w:rFonts w:asciiTheme="minorHAnsi" w:hAnsiTheme="minorHAnsi" w:cstheme="minorHAnsi"/>
          <w:sz w:val="22"/>
        </w:rPr>
        <w:t xml:space="preserve"> bez DPH</w:t>
      </w:r>
      <w:r w:rsidRPr="00137CE5">
        <w:rPr>
          <w:rFonts w:asciiTheme="minorHAnsi" w:hAnsiTheme="minorHAnsi" w:cstheme="minorHAnsi"/>
          <w:sz w:val="22"/>
        </w:rPr>
        <w:t xml:space="preserve">, a to za každý i započatý den prodlení. </w:t>
      </w:r>
    </w:p>
    <w:p w14:paraId="3603774F" w14:textId="77777777" w:rsidR="008064FF" w:rsidRDefault="008064FF" w:rsidP="00513223">
      <w:pPr>
        <w:pStyle w:val="Bezmezer1"/>
        <w:numPr>
          <w:ilvl w:val="0"/>
          <w:numId w:val="22"/>
        </w:numPr>
        <w:spacing w:before="120" w:after="120"/>
        <w:ind w:left="284"/>
        <w:rPr>
          <w:rFonts w:asciiTheme="minorHAnsi" w:hAnsiTheme="minorHAnsi" w:cstheme="minorHAnsi"/>
          <w:sz w:val="22"/>
        </w:rPr>
      </w:pPr>
      <w:r w:rsidRPr="008064FF">
        <w:rPr>
          <w:rFonts w:asciiTheme="minorHAnsi" w:hAnsiTheme="minorHAnsi" w:cstheme="minorHAnsi"/>
          <w:sz w:val="22"/>
        </w:rPr>
        <w:t>Pro případ prodlení Zhotovitele se splněním povinnosti zahájit odstraňování vad a nedodělků zjištěných při předání a převzetí díla nebo v záruční době je Zhotovitel povinen uhradit Objednateli smluvní pokutu ve výši 1.000 Kč za každý i započatý den prodlení a za každou jednotlivou vadu zvlášť.</w:t>
      </w:r>
    </w:p>
    <w:p w14:paraId="379EB391" w14:textId="77777777" w:rsidR="008064FF" w:rsidRDefault="008064FF" w:rsidP="00513223">
      <w:pPr>
        <w:pStyle w:val="Bezmezer1"/>
        <w:numPr>
          <w:ilvl w:val="0"/>
          <w:numId w:val="22"/>
        </w:numPr>
        <w:spacing w:before="120" w:after="120"/>
        <w:ind w:left="284"/>
        <w:rPr>
          <w:rFonts w:asciiTheme="minorHAnsi" w:hAnsiTheme="minorHAnsi" w:cstheme="minorHAnsi"/>
          <w:sz w:val="22"/>
        </w:rPr>
      </w:pPr>
      <w:r w:rsidRPr="008064FF">
        <w:rPr>
          <w:rFonts w:asciiTheme="minorHAnsi" w:hAnsiTheme="minorHAnsi" w:cstheme="minorHAnsi"/>
          <w:sz w:val="22"/>
        </w:rPr>
        <w:t>Pro případ prodlení Zhotovitele se splněním povinnosti odstranit vady a nedodělky ve lhůtách stanovených touto smlouvou nebo předávacím protokolem je Zhotovitel povinen uhradit Objednateli smluvní pokutu ve výši 1.000 Kč za každý i započatý den prodlení a za každou jednotlivou vadu zvlášť.</w:t>
      </w:r>
    </w:p>
    <w:p w14:paraId="59D14451" w14:textId="509A0711" w:rsidR="006F1A3C" w:rsidRPr="00137CE5" w:rsidRDefault="006F1A3C" w:rsidP="00513223">
      <w:pPr>
        <w:pStyle w:val="Bezmezer1"/>
        <w:numPr>
          <w:ilvl w:val="0"/>
          <w:numId w:val="22"/>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Pro případ prodlení se splněním povinnosti uklidit a vyklidit staveniště a </w:t>
      </w:r>
      <w:r w:rsidR="0038008B" w:rsidRPr="0038008B">
        <w:rPr>
          <w:rFonts w:asciiTheme="minorHAnsi" w:hAnsiTheme="minorHAnsi" w:cstheme="minorHAnsi"/>
          <w:sz w:val="22"/>
        </w:rPr>
        <w:t>uvést staveniště a všechny dotčené plochy do stavu stanoveného touto smlouvou</w:t>
      </w:r>
      <w:r w:rsidRPr="00137CE5">
        <w:rPr>
          <w:rFonts w:asciiTheme="minorHAnsi" w:hAnsiTheme="minorHAnsi" w:cstheme="minorHAnsi"/>
          <w:sz w:val="22"/>
        </w:rPr>
        <w:t xml:space="preserve">, je Zhotovitel povinen zaplatit Objednateli smluvní </w:t>
      </w:r>
      <w:proofErr w:type="gramStart"/>
      <w:r w:rsidRPr="00137CE5">
        <w:rPr>
          <w:rFonts w:asciiTheme="minorHAnsi" w:hAnsiTheme="minorHAnsi" w:cstheme="minorHAnsi"/>
          <w:sz w:val="22"/>
        </w:rPr>
        <w:t>pokutu</w:t>
      </w:r>
      <w:proofErr w:type="gramEnd"/>
      <w:r w:rsidRPr="00137CE5">
        <w:rPr>
          <w:rFonts w:asciiTheme="minorHAnsi" w:hAnsiTheme="minorHAnsi" w:cstheme="minorHAnsi"/>
          <w:sz w:val="22"/>
        </w:rPr>
        <w:t xml:space="preserve"> kterou smluvní strany sjednaly ve výši </w:t>
      </w:r>
      <w:proofErr w:type="gramStart"/>
      <w:r w:rsidRPr="00137CE5">
        <w:rPr>
          <w:rFonts w:asciiTheme="minorHAnsi" w:hAnsiTheme="minorHAnsi" w:cstheme="minorHAnsi"/>
          <w:sz w:val="22"/>
        </w:rPr>
        <w:t>1.000,-</w:t>
      </w:r>
      <w:proofErr w:type="gramEnd"/>
      <w:r w:rsidRPr="00137CE5">
        <w:rPr>
          <w:rFonts w:asciiTheme="minorHAnsi" w:hAnsiTheme="minorHAnsi" w:cstheme="minorHAnsi"/>
          <w:sz w:val="22"/>
        </w:rPr>
        <w:t xml:space="preserve"> Kč za každý den prodlení.</w:t>
      </w:r>
    </w:p>
    <w:p w14:paraId="4C36B935" w14:textId="6C5E9814" w:rsidR="006F1A3C" w:rsidRPr="00137CE5" w:rsidRDefault="006F1A3C" w:rsidP="00513223">
      <w:pPr>
        <w:pStyle w:val="Bezmezer1"/>
        <w:numPr>
          <w:ilvl w:val="0"/>
          <w:numId w:val="22"/>
        </w:numPr>
        <w:spacing w:before="120" w:after="120"/>
        <w:ind w:left="284"/>
        <w:rPr>
          <w:rFonts w:asciiTheme="minorHAnsi" w:hAnsiTheme="minorHAnsi" w:cstheme="minorHAnsi"/>
          <w:sz w:val="22"/>
        </w:rPr>
      </w:pPr>
      <w:r w:rsidRPr="00137CE5">
        <w:rPr>
          <w:rFonts w:asciiTheme="minorHAnsi" w:hAnsiTheme="minorHAnsi" w:cstheme="minorHAnsi"/>
          <w:sz w:val="22"/>
        </w:rPr>
        <w:t>Pro případ prodlení Objednatele se splněním povinnosti uhradit daňový doklad v rozsahu, v jakém dle Smlouvy vznikl Zhotoviteli nárok na jeho úhradu, nebo poskytnout jiné peněžité plnění sjednaly strany Smlouvy úrok z prodlení ve výši 0,</w:t>
      </w:r>
      <w:r w:rsidR="009D01F7" w:rsidRPr="00ED533B">
        <w:rPr>
          <w:rFonts w:asciiTheme="minorHAnsi" w:hAnsiTheme="minorHAnsi" w:cstheme="minorHAnsi"/>
          <w:color w:val="000000" w:themeColor="text1"/>
          <w:sz w:val="22"/>
        </w:rPr>
        <w:t>1</w:t>
      </w:r>
      <w:r w:rsidRPr="00ED533B">
        <w:rPr>
          <w:rFonts w:asciiTheme="minorHAnsi" w:hAnsiTheme="minorHAnsi" w:cstheme="minorHAnsi"/>
          <w:color w:val="000000" w:themeColor="text1"/>
          <w:sz w:val="22"/>
        </w:rPr>
        <w:t> </w:t>
      </w:r>
      <w:r w:rsidRPr="00137CE5">
        <w:rPr>
          <w:rFonts w:asciiTheme="minorHAnsi" w:hAnsiTheme="minorHAnsi" w:cstheme="minorHAnsi"/>
          <w:sz w:val="22"/>
        </w:rPr>
        <w:t>% za každý den prodlení z částky, s jejímž zaplacením bude Objednatel v prodlení.</w:t>
      </w:r>
    </w:p>
    <w:p w14:paraId="6A6C01AA" w14:textId="075C6D02" w:rsidR="006F1A3C" w:rsidRPr="00552EBF" w:rsidRDefault="006F1A3C" w:rsidP="00513223">
      <w:pPr>
        <w:pStyle w:val="Bezmezer1"/>
        <w:numPr>
          <w:ilvl w:val="0"/>
          <w:numId w:val="22"/>
        </w:numPr>
        <w:spacing w:before="120" w:after="120"/>
        <w:ind w:left="284"/>
        <w:rPr>
          <w:rFonts w:asciiTheme="minorHAnsi" w:hAnsiTheme="minorHAnsi" w:cstheme="minorHAnsi"/>
          <w:color w:val="000000" w:themeColor="text1"/>
          <w:sz w:val="22"/>
        </w:rPr>
      </w:pPr>
      <w:r w:rsidRPr="00137CE5">
        <w:rPr>
          <w:rFonts w:asciiTheme="minorHAnsi" w:hAnsiTheme="minorHAnsi" w:cstheme="minorHAnsi"/>
          <w:sz w:val="22"/>
        </w:rPr>
        <w:t xml:space="preserve">Pro případ, že Zhotovitel poruší předpisy </w:t>
      </w:r>
      <w:r w:rsidRPr="00552EBF">
        <w:rPr>
          <w:rFonts w:asciiTheme="minorHAnsi" w:hAnsiTheme="minorHAnsi" w:cstheme="minorHAnsi"/>
          <w:color w:val="000000" w:themeColor="text1"/>
          <w:sz w:val="22"/>
        </w:rPr>
        <w:t xml:space="preserve">BOZP, PO nebo OŽP, je Zhotovitel povinen zaplatit smluvní pokutu, kterou smluvní strany sjednaly ve výši </w:t>
      </w:r>
      <w:r w:rsidR="00042211">
        <w:rPr>
          <w:rFonts w:asciiTheme="minorHAnsi" w:hAnsiTheme="minorHAnsi" w:cstheme="minorHAnsi"/>
          <w:color w:val="000000" w:themeColor="text1"/>
          <w:sz w:val="22"/>
        </w:rPr>
        <w:t>10</w:t>
      </w:r>
      <w:r w:rsidRPr="00552EBF">
        <w:rPr>
          <w:rFonts w:asciiTheme="minorHAnsi" w:hAnsiTheme="minorHAnsi" w:cstheme="minorHAnsi"/>
          <w:color w:val="000000" w:themeColor="text1"/>
          <w:sz w:val="22"/>
        </w:rPr>
        <w:t>.000,- Kč za každý jednotlivý případ porušení</w:t>
      </w:r>
      <w:r w:rsidR="00457DF3" w:rsidRPr="00552EBF">
        <w:rPr>
          <w:rFonts w:asciiTheme="minorHAnsi" w:hAnsiTheme="minorHAnsi" w:cstheme="minorHAnsi"/>
          <w:color w:val="000000" w:themeColor="text1"/>
          <w:sz w:val="22"/>
        </w:rPr>
        <w:t xml:space="preserve">; v případě opakovaného porušení v téže věci: </w:t>
      </w:r>
      <w:proofErr w:type="gramStart"/>
      <w:r w:rsidR="00042211">
        <w:rPr>
          <w:rFonts w:asciiTheme="minorHAnsi" w:hAnsiTheme="minorHAnsi" w:cstheme="minorHAnsi"/>
          <w:color w:val="000000" w:themeColor="text1"/>
          <w:sz w:val="22"/>
        </w:rPr>
        <w:t>20.</w:t>
      </w:r>
      <w:r w:rsidR="00457DF3" w:rsidRPr="00552EBF">
        <w:rPr>
          <w:rFonts w:asciiTheme="minorHAnsi" w:hAnsiTheme="minorHAnsi" w:cstheme="minorHAnsi"/>
          <w:color w:val="000000" w:themeColor="text1"/>
          <w:sz w:val="22"/>
        </w:rPr>
        <w:t>000</w:t>
      </w:r>
      <w:r w:rsidR="00042211">
        <w:rPr>
          <w:rFonts w:asciiTheme="minorHAnsi" w:hAnsiTheme="minorHAnsi" w:cstheme="minorHAnsi"/>
          <w:color w:val="000000" w:themeColor="text1"/>
          <w:sz w:val="22"/>
        </w:rPr>
        <w:t>,-</w:t>
      </w:r>
      <w:proofErr w:type="gramEnd"/>
      <w:r w:rsidR="00457DF3" w:rsidRPr="00552EBF">
        <w:rPr>
          <w:rFonts w:asciiTheme="minorHAnsi" w:hAnsiTheme="minorHAnsi" w:cstheme="minorHAnsi"/>
          <w:color w:val="000000" w:themeColor="text1"/>
          <w:sz w:val="22"/>
        </w:rPr>
        <w:t xml:space="preserve"> Kč.</w:t>
      </w:r>
    </w:p>
    <w:p w14:paraId="4C88C7AD" w14:textId="77777777" w:rsidR="006F1A3C" w:rsidRPr="00137CE5" w:rsidRDefault="006F1A3C" w:rsidP="00513223">
      <w:pPr>
        <w:pStyle w:val="Bezmezer1"/>
        <w:numPr>
          <w:ilvl w:val="0"/>
          <w:numId w:val="22"/>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Pro případ nedodržení termínů k odstranění nedostatků dle zjištěné kontroly koordinátorem BOZP bude Zhotovitel povinen zaplatit smluvní pokutu, kterou smluvní strany sjednaly ve výši </w:t>
      </w:r>
      <w:proofErr w:type="gramStart"/>
      <w:r w:rsidRPr="00137CE5">
        <w:rPr>
          <w:rFonts w:asciiTheme="minorHAnsi" w:hAnsiTheme="minorHAnsi" w:cstheme="minorHAnsi"/>
          <w:sz w:val="22"/>
        </w:rPr>
        <w:t>1.000,-</w:t>
      </w:r>
      <w:proofErr w:type="gramEnd"/>
      <w:r w:rsidRPr="00137CE5">
        <w:rPr>
          <w:rFonts w:asciiTheme="minorHAnsi" w:hAnsiTheme="minorHAnsi" w:cstheme="minorHAnsi"/>
          <w:sz w:val="22"/>
        </w:rPr>
        <w:t xml:space="preserve"> Kč za každý i započatý den prodlení – za každý případ zvlášť.</w:t>
      </w:r>
    </w:p>
    <w:p w14:paraId="3661076C" w14:textId="4AEB8746" w:rsidR="006F1A3C" w:rsidRPr="00137CE5" w:rsidRDefault="006F1A3C" w:rsidP="00513223">
      <w:pPr>
        <w:pStyle w:val="Bezmezer1"/>
        <w:numPr>
          <w:ilvl w:val="0"/>
          <w:numId w:val="22"/>
        </w:numPr>
        <w:spacing w:before="120" w:after="120"/>
        <w:ind w:left="284"/>
        <w:rPr>
          <w:rFonts w:asciiTheme="minorHAnsi" w:hAnsiTheme="minorHAnsi" w:cstheme="minorHAnsi"/>
          <w:sz w:val="22"/>
        </w:rPr>
      </w:pPr>
      <w:r w:rsidRPr="00137CE5">
        <w:rPr>
          <w:rFonts w:asciiTheme="minorHAnsi" w:hAnsiTheme="minorHAnsi" w:cstheme="minorHAnsi"/>
          <w:sz w:val="22"/>
        </w:rPr>
        <w:t>V případě, že Zhotovitel nesplní kteroukoliv z povinností či poruší jakoukoli povinnost vyplývající z článku XII odst. 1</w:t>
      </w:r>
      <w:r w:rsidR="000043CB">
        <w:rPr>
          <w:rFonts w:asciiTheme="minorHAnsi" w:hAnsiTheme="minorHAnsi" w:cstheme="minorHAnsi"/>
          <w:sz w:val="22"/>
        </w:rPr>
        <w:t>3</w:t>
      </w:r>
      <w:r w:rsidRPr="00137CE5">
        <w:rPr>
          <w:rFonts w:asciiTheme="minorHAnsi" w:hAnsiTheme="minorHAnsi" w:cstheme="minorHAnsi"/>
          <w:sz w:val="22"/>
        </w:rPr>
        <w:t xml:space="preserve"> je Objednatel oprávněn vyúčtovat Zhotoviteli smluvní pokutu ve výši </w:t>
      </w:r>
      <w:proofErr w:type="gramStart"/>
      <w:r w:rsidRPr="00137CE5">
        <w:rPr>
          <w:rFonts w:asciiTheme="minorHAnsi" w:hAnsiTheme="minorHAnsi" w:cstheme="minorHAnsi"/>
          <w:sz w:val="22"/>
        </w:rPr>
        <w:t>3.000,-</w:t>
      </w:r>
      <w:proofErr w:type="gramEnd"/>
      <w:r w:rsidRPr="00137CE5">
        <w:rPr>
          <w:rFonts w:asciiTheme="minorHAnsi" w:hAnsiTheme="minorHAnsi" w:cstheme="minorHAnsi"/>
          <w:sz w:val="22"/>
        </w:rPr>
        <w:t>Kč za každý jednotlivý zjištěný případ porušení povinností.</w:t>
      </w:r>
    </w:p>
    <w:p w14:paraId="43669054" w14:textId="77777777" w:rsidR="006F1A3C" w:rsidRPr="00556B82" w:rsidRDefault="006F1A3C" w:rsidP="00513223">
      <w:pPr>
        <w:pStyle w:val="Bezmezer1"/>
        <w:numPr>
          <w:ilvl w:val="0"/>
          <w:numId w:val="22"/>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Pokud bude Zhotovitel v prodlení se zahájením plnění, zaplatí Objednateli smluvní pokutu ve výši </w:t>
      </w:r>
      <w:proofErr w:type="gramStart"/>
      <w:r w:rsidRPr="00556B82">
        <w:rPr>
          <w:rFonts w:asciiTheme="minorHAnsi" w:hAnsiTheme="minorHAnsi" w:cstheme="minorHAnsi"/>
          <w:sz w:val="22"/>
        </w:rPr>
        <w:t>1.000,-</w:t>
      </w:r>
      <w:proofErr w:type="gramEnd"/>
      <w:r w:rsidRPr="00556B82">
        <w:rPr>
          <w:rFonts w:asciiTheme="minorHAnsi" w:hAnsiTheme="minorHAnsi" w:cstheme="minorHAnsi"/>
          <w:sz w:val="22"/>
        </w:rPr>
        <w:t xml:space="preserve"> Kč za každý i započatý den prodlení.</w:t>
      </w:r>
    </w:p>
    <w:p w14:paraId="5631916C" w14:textId="3B0EA45D" w:rsidR="00DB7EB7" w:rsidRPr="00DB7EB7" w:rsidRDefault="00556B82" w:rsidP="00513223">
      <w:pPr>
        <w:pStyle w:val="Bezmezer1"/>
        <w:numPr>
          <w:ilvl w:val="0"/>
          <w:numId w:val="22"/>
        </w:numPr>
        <w:spacing w:before="120" w:after="120"/>
        <w:ind w:left="284"/>
        <w:rPr>
          <w:rFonts w:asciiTheme="minorHAnsi" w:hAnsiTheme="minorHAnsi" w:cstheme="minorHAnsi"/>
          <w:sz w:val="22"/>
        </w:rPr>
      </w:pPr>
      <w:r w:rsidRPr="00DB7EB7">
        <w:rPr>
          <w:color w:val="000000" w:themeColor="text1"/>
          <w:sz w:val="22"/>
        </w:rPr>
        <w:lastRenderedPageBreak/>
        <w:t xml:space="preserve">Pokud Zhotovitel nesplní povinnosti dle článku „Pojištění“ (zejména neuzavře novou pojistnou smlouvu včas, nepředloží požadované doklady nebo neoznámí zánik/přerušení/změnu pojištění), uhradí Objednateli </w:t>
      </w:r>
      <w:r w:rsidRPr="00DB7EB7">
        <w:rPr>
          <w:rStyle w:val="Siln"/>
          <w:rFonts w:eastAsiaTheme="majorEastAsia"/>
          <w:b w:val="0"/>
          <w:bCs w:val="0"/>
          <w:color w:val="000000" w:themeColor="text1"/>
          <w:sz w:val="22"/>
        </w:rPr>
        <w:t xml:space="preserve">smluvní pokutu ve výši </w:t>
      </w:r>
      <w:r w:rsidR="000F7B92" w:rsidRPr="00DB7EB7">
        <w:rPr>
          <w:rStyle w:val="Siln"/>
          <w:rFonts w:eastAsiaTheme="majorEastAsia"/>
          <w:b w:val="0"/>
          <w:bCs w:val="0"/>
          <w:color w:val="000000" w:themeColor="text1"/>
          <w:sz w:val="22"/>
        </w:rPr>
        <w:t>5</w:t>
      </w:r>
      <w:r w:rsidRPr="00DB7EB7">
        <w:rPr>
          <w:rStyle w:val="Siln"/>
          <w:rFonts w:eastAsiaTheme="majorEastAsia"/>
          <w:b w:val="0"/>
          <w:bCs w:val="0"/>
          <w:color w:val="000000" w:themeColor="text1"/>
          <w:sz w:val="22"/>
        </w:rPr>
        <w:t xml:space="preserve"> 000 Kč za každý započatý den prodlení</w:t>
      </w:r>
      <w:r w:rsidRPr="00DB7EB7">
        <w:rPr>
          <w:b/>
          <w:bCs/>
          <w:color w:val="000000" w:themeColor="text1"/>
          <w:sz w:val="22"/>
        </w:rPr>
        <w:t>.</w:t>
      </w:r>
      <w:r w:rsidR="00DB7EB7" w:rsidRPr="00DB7EB7">
        <w:rPr>
          <w:b/>
          <w:bCs/>
          <w:color w:val="000000" w:themeColor="text1"/>
          <w:sz w:val="22"/>
        </w:rPr>
        <w:t xml:space="preserve"> </w:t>
      </w:r>
      <w:r w:rsidR="00DB7EB7" w:rsidRPr="00DB7EB7">
        <w:rPr>
          <w:color w:val="000000" w:themeColor="text1"/>
          <w:sz w:val="22"/>
        </w:rPr>
        <w:t>Smluvní pokuta dle předchozí věty se uplatní vedle pokuty za provádění díla bez pojištění, pokud došlo k oběma porušením.</w:t>
      </w:r>
    </w:p>
    <w:p w14:paraId="67A2938F" w14:textId="27899615" w:rsidR="00556B82" w:rsidRPr="00DB7EB7" w:rsidRDefault="00556B82" w:rsidP="00DB7EB7">
      <w:pPr>
        <w:pStyle w:val="Bezmezer1"/>
        <w:spacing w:before="120" w:after="120"/>
        <w:ind w:left="284"/>
        <w:rPr>
          <w:rFonts w:asciiTheme="minorHAnsi" w:hAnsiTheme="minorHAnsi" w:cstheme="minorHAnsi"/>
          <w:b/>
          <w:bCs/>
          <w:color w:val="000000" w:themeColor="text1"/>
          <w:sz w:val="22"/>
        </w:rPr>
      </w:pPr>
      <w:r w:rsidRPr="00DB7EB7">
        <w:rPr>
          <w:color w:val="000000" w:themeColor="text1"/>
          <w:sz w:val="22"/>
        </w:rPr>
        <w:t xml:space="preserve">Provádí-li Zhotovitel dílo bez platného pojištění v požadovaném rozsahu, uhradí Objednateli </w:t>
      </w:r>
      <w:r w:rsidRPr="00DB7EB7">
        <w:rPr>
          <w:rStyle w:val="Siln"/>
          <w:rFonts w:eastAsiaTheme="majorEastAsia"/>
          <w:b w:val="0"/>
          <w:bCs w:val="0"/>
          <w:color w:val="000000" w:themeColor="text1"/>
          <w:sz w:val="22"/>
        </w:rPr>
        <w:t>smluvní pokutu ve výši 0,5 % z celkové ceny díla bez DPH</w:t>
      </w:r>
      <w:r w:rsidRPr="00DB7EB7">
        <w:rPr>
          <w:b/>
          <w:bCs/>
          <w:color w:val="000000" w:themeColor="text1"/>
          <w:sz w:val="22"/>
        </w:rPr>
        <w:t xml:space="preserve">, </w:t>
      </w:r>
      <w:r w:rsidRPr="00DB7EB7">
        <w:rPr>
          <w:rStyle w:val="Siln"/>
          <w:rFonts w:eastAsiaTheme="majorEastAsia"/>
          <w:b w:val="0"/>
          <w:bCs w:val="0"/>
          <w:color w:val="000000" w:themeColor="text1"/>
          <w:sz w:val="22"/>
        </w:rPr>
        <w:t xml:space="preserve">minimálně </w:t>
      </w:r>
      <w:r w:rsidR="000F7B92" w:rsidRPr="00DB7EB7">
        <w:rPr>
          <w:rStyle w:val="Siln"/>
          <w:rFonts w:eastAsiaTheme="majorEastAsia"/>
          <w:b w:val="0"/>
          <w:bCs w:val="0"/>
          <w:color w:val="000000" w:themeColor="text1"/>
          <w:sz w:val="22"/>
        </w:rPr>
        <w:t>1</w:t>
      </w:r>
      <w:r w:rsidRPr="00DB7EB7">
        <w:rPr>
          <w:rStyle w:val="Siln"/>
          <w:rFonts w:eastAsiaTheme="majorEastAsia"/>
          <w:b w:val="0"/>
          <w:bCs w:val="0"/>
          <w:color w:val="000000" w:themeColor="text1"/>
          <w:sz w:val="22"/>
        </w:rPr>
        <w:t>0 000 Kč</w:t>
      </w:r>
      <w:r w:rsidRPr="00DB7EB7">
        <w:rPr>
          <w:b/>
          <w:bCs/>
          <w:color w:val="000000" w:themeColor="text1"/>
          <w:sz w:val="22"/>
        </w:rPr>
        <w:t xml:space="preserve">, </w:t>
      </w:r>
      <w:r w:rsidRPr="00DB7EB7">
        <w:rPr>
          <w:rStyle w:val="Siln"/>
          <w:rFonts w:eastAsiaTheme="majorEastAsia"/>
          <w:b w:val="0"/>
          <w:bCs w:val="0"/>
          <w:color w:val="000000" w:themeColor="text1"/>
          <w:sz w:val="22"/>
        </w:rPr>
        <w:t>maximálně 3 %</w:t>
      </w:r>
      <w:r w:rsidRPr="00DB7EB7">
        <w:rPr>
          <w:b/>
          <w:bCs/>
          <w:color w:val="000000" w:themeColor="text1"/>
          <w:sz w:val="22"/>
        </w:rPr>
        <w:t xml:space="preserve"> z</w:t>
      </w:r>
      <w:r w:rsidRPr="00DB7EB7">
        <w:rPr>
          <w:color w:val="000000" w:themeColor="text1"/>
          <w:sz w:val="22"/>
        </w:rPr>
        <w:t xml:space="preserve"> celkové ceny díla bez DPH, za každé období, kdy k porušení došlo.</w:t>
      </w:r>
      <w:r w:rsidR="00DB7EB7" w:rsidRPr="00DB7EB7">
        <w:rPr>
          <w:sz w:val="22"/>
          <w:lang w:eastAsia="en-US"/>
        </w:rPr>
        <w:t xml:space="preserve"> </w:t>
      </w:r>
    </w:p>
    <w:p w14:paraId="22F13C82" w14:textId="342AA69D" w:rsidR="008E5980" w:rsidRPr="00D9265E" w:rsidRDefault="00556B82" w:rsidP="008E5980">
      <w:pPr>
        <w:pStyle w:val="Bezmezer1"/>
        <w:spacing w:before="120" w:after="120"/>
        <w:ind w:left="284"/>
        <w:rPr>
          <w:color w:val="000000" w:themeColor="text1"/>
          <w:sz w:val="22"/>
        </w:rPr>
      </w:pPr>
      <w:r w:rsidRPr="00552EBF">
        <w:rPr>
          <w:color w:val="000000" w:themeColor="text1"/>
          <w:sz w:val="22"/>
        </w:rPr>
        <w:t xml:space="preserve">Objednatel je po dobu porušení </w:t>
      </w:r>
      <w:r w:rsidRPr="00D9265E">
        <w:rPr>
          <w:color w:val="000000" w:themeColor="text1"/>
          <w:sz w:val="22"/>
        </w:rPr>
        <w:t xml:space="preserve">oprávněn </w:t>
      </w:r>
      <w:r w:rsidRPr="00D9265E">
        <w:rPr>
          <w:rStyle w:val="Siln"/>
          <w:rFonts w:eastAsiaTheme="majorEastAsia"/>
          <w:b w:val="0"/>
          <w:bCs w:val="0"/>
          <w:color w:val="000000" w:themeColor="text1"/>
          <w:sz w:val="22"/>
        </w:rPr>
        <w:t>pozastavit plnění</w:t>
      </w:r>
      <w:r w:rsidRPr="00D9265E">
        <w:rPr>
          <w:color w:val="000000" w:themeColor="text1"/>
          <w:sz w:val="22"/>
        </w:rPr>
        <w:t xml:space="preserve">; termíny se </w:t>
      </w:r>
      <w:r w:rsidRPr="00D9265E">
        <w:rPr>
          <w:rStyle w:val="Siln"/>
          <w:rFonts w:eastAsiaTheme="majorEastAsia"/>
          <w:b w:val="0"/>
          <w:bCs w:val="0"/>
          <w:color w:val="000000" w:themeColor="text1"/>
          <w:sz w:val="22"/>
        </w:rPr>
        <w:t>neprodlužují</w:t>
      </w:r>
      <w:r w:rsidRPr="00D9265E">
        <w:rPr>
          <w:color w:val="000000" w:themeColor="text1"/>
          <w:sz w:val="22"/>
        </w:rPr>
        <w:t xml:space="preserve"> a veškeré důsledky nese Zhotovitel. Zaplacením smluvní pokuty </w:t>
      </w:r>
      <w:r w:rsidRPr="00D9265E">
        <w:rPr>
          <w:rStyle w:val="Siln"/>
          <w:rFonts w:eastAsiaTheme="majorEastAsia"/>
          <w:b w:val="0"/>
          <w:bCs w:val="0"/>
          <w:color w:val="000000" w:themeColor="text1"/>
          <w:sz w:val="22"/>
        </w:rPr>
        <w:t>není dotčen nárok na náhradu škody</w:t>
      </w:r>
      <w:r w:rsidRPr="00D9265E">
        <w:rPr>
          <w:b/>
          <w:bCs/>
          <w:color w:val="000000" w:themeColor="text1"/>
          <w:sz w:val="22"/>
        </w:rPr>
        <w:t xml:space="preserve"> </w:t>
      </w:r>
      <w:r w:rsidRPr="00D9265E">
        <w:rPr>
          <w:color w:val="000000" w:themeColor="text1"/>
          <w:sz w:val="22"/>
        </w:rPr>
        <w:t xml:space="preserve">ani právo požadovat splnění povinnosti; Objednatel může </w:t>
      </w:r>
      <w:r w:rsidRPr="00D9265E">
        <w:rPr>
          <w:rStyle w:val="Siln"/>
          <w:rFonts w:eastAsiaTheme="majorEastAsia"/>
          <w:b w:val="0"/>
          <w:bCs w:val="0"/>
          <w:color w:val="000000" w:themeColor="text1"/>
          <w:sz w:val="22"/>
        </w:rPr>
        <w:t>započíst</w:t>
      </w:r>
      <w:r w:rsidRPr="00D9265E">
        <w:rPr>
          <w:b/>
          <w:bCs/>
          <w:color w:val="000000" w:themeColor="text1"/>
          <w:sz w:val="22"/>
        </w:rPr>
        <w:t xml:space="preserve"> </w:t>
      </w:r>
      <w:r w:rsidRPr="00D9265E">
        <w:rPr>
          <w:color w:val="000000" w:themeColor="text1"/>
          <w:sz w:val="22"/>
        </w:rPr>
        <w:t>smluvní pokutu proti jakékoli splatné pohledávce Zhotovitele.</w:t>
      </w:r>
    </w:p>
    <w:p w14:paraId="6B639642" w14:textId="395FED18" w:rsidR="008E5980" w:rsidRPr="00552EBF" w:rsidRDefault="008E5980" w:rsidP="00513223">
      <w:pPr>
        <w:pStyle w:val="Bezmezer1"/>
        <w:numPr>
          <w:ilvl w:val="0"/>
          <w:numId w:val="22"/>
        </w:numPr>
        <w:spacing w:before="120" w:after="120"/>
        <w:ind w:left="284"/>
        <w:rPr>
          <w:rFonts w:asciiTheme="minorHAnsi" w:hAnsiTheme="minorHAnsi" w:cstheme="minorHAnsi"/>
          <w:color w:val="000000" w:themeColor="text1"/>
          <w:sz w:val="22"/>
        </w:rPr>
      </w:pPr>
      <w:r w:rsidRPr="00552EBF">
        <w:rPr>
          <w:rFonts w:asciiTheme="minorHAnsi" w:hAnsiTheme="minorHAnsi" w:cstheme="minorHAnsi"/>
          <w:color w:val="000000" w:themeColor="text1"/>
          <w:sz w:val="22"/>
        </w:rPr>
        <w:t xml:space="preserve">Pokud Zhotovitel provede neoprávněné </w:t>
      </w:r>
      <w:r w:rsidRPr="00A459E5">
        <w:rPr>
          <w:rFonts w:asciiTheme="minorHAnsi" w:hAnsiTheme="minorHAnsi" w:cstheme="minorHAnsi"/>
          <w:color w:val="000000" w:themeColor="text1"/>
          <w:sz w:val="22"/>
        </w:rPr>
        <w:t>víceprá</w:t>
      </w:r>
      <w:r w:rsidRPr="00552EBF">
        <w:rPr>
          <w:rFonts w:asciiTheme="minorHAnsi" w:hAnsiTheme="minorHAnsi" w:cstheme="minorHAnsi"/>
          <w:color w:val="000000" w:themeColor="text1"/>
          <w:sz w:val="22"/>
        </w:rPr>
        <w:t>ce bez předchozího písemného souhlasu Objednatele, je povinen zaplatit Objednateli smluvní pokutu ve výši 5 % z ceny dotčené části díla.</w:t>
      </w:r>
    </w:p>
    <w:p w14:paraId="22446D21" w14:textId="77777777" w:rsidR="0038008B" w:rsidRPr="00304713" w:rsidRDefault="0038008B" w:rsidP="00513223">
      <w:pPr>
        <w:pStyle w:val="Bezmezer1"/>
        <w:numPr>
          <w:ilvl w:val="0"/>
          <w:numId w:val="22"/>
        </w:numPr>
        <w:spacing w:before="120" w:after="120"/>
        <w:ind w:left="284"/>
        <w:rPr>
          <w:rFonts w:asciiTheme="minorHAnsi" w:hAnsiTheme="minorHAnsi" w:cstheme="minorHAnsi"/>
          <w:color w:val="000000" w:themeColor="text1"/>
          <w:sz w:val="22"/>
        </w:rPr>
      </w:pPr>
      <w:r w:rsidRPr="00304713">
        <w:rPr>
          <w:rFonts w:asciiTheme="minorHAnsi" w:hAnsiTheme="minorHAnsi" w:cstheme="minorHAnsi"/>
          <w:color w:val="000000" w:themeColor="text1"/>
          <w:sz w:val="22"/>
        </w:rPr>
        <w:t>Pokud Zhotovitel poruší povinnosti týkající se změny poddodavatelů stanovené touto smlouvou, je povinen uhradit Objednateli smluvní pokutu ve výši 2 % z ceny části plnění realizované dotčeným poddodavatelem.</w:t>
      </w:r>
    </w:p>
    <w:p w14:paraId="7D60E6E0" w14:textId="77777777" w:rsidR="00304713" w:rsidRPr="00304713" w:rsidRDefault="00304713" w:rsidP="00513223">
      <w:pPr>
        <w:pStyle w:val="Bezmezer1"/>
        <w:numPr>
          <w:ilvl w:val="0"/>
          <w:numId w:val="22"/>
        </w:numPr>
        <w:spacing w:before="120" w:after="120"/>
        <w:ind w:left="284"/>
        <w:rPr>
          <w:rFonts w:asciiTheme="minorHAnsi" w:hAnsiTheme="minorHAnsi" w:cstheme="minorHAnsi"/>
          <w:sz w:val="22"/>
        </w:rPr>
      </w:pPr>
      <w:r w:rsidRPr="00304713">
        <w:rPr>
          <w:sz w:val="22"/>
        </w:rPr>
        <w:t>Celková výše všech smluvních pokut uplatněných vůči Zhotoviteli podle této smlouvy je omezena částkou ve výši 15 % z ceny díla bez DPH sjednané v čl. VII této smlouvy. Toto omezení se nevztahuje na nárok Objednatele na náhradu škody ani na další práva vyplývající z této smlouvy nebo právních předpisů.</w:t>
      </w:r>
    </w:p>
    <w:p w14:paraId="36352F1F" w14:textId="04E5C270" w:rsidR="008E5980" w:rsidRDefault="008E5980" w:rsidP="00513223">
      <w:pPr>
        <w:pStyle w:val="Bezmezer1"/>
        <w:numPr>
          <w:ilvl w:val="0"/>
          <w:numId w:val="22"/>
        </w:numPr>
        <w:spacing w:before="120" w:after="120"/>
        <w:ind w:left="284"/>
        <w:rPr>
          <w:rFonts w:asciiTheme="minorHAnsi" w:hAnsiTheme="minorHAnsi" w:cstheme="minorHAnsi"/>
          <w:sz w:val="22"/>
        </w:rPr>
      </w:pPr>
      <w:r w:rsidRPr="00137CE5">
        <w:rPr>
          <w:rFonts w:asciiTheme="minorHAnsi" w:hAnsiTheme="minorHAnsi" w:cstheme="minorHAnsi"/>
          <w:sz w:val="22"/>
        </w:rPr>
        <w:t>Smluvní pokuta je splatná do 30 dní od data, kdy byla povinné straně doručena písemná výzva k jejímu zaplacení ze strany oprávněné strany, a to na účet oprávněné strany uvedený v písemné výzvě.</w:t>
      </w:r>
    </w:p>
    <w:p w14:paraId="1958FFC9" w14:textId="2E8BC94F" w:rsidR="008064FF" w:rsidRPr="008E5980" w:rsidRDefault="008064FF" w:rsidP="00513223">
      <w:pPr>
        <w:pStyle w:val="Bezmezer1"/>
        <w:numPr>
          <w:ilvl w:val="0"/>
          <w:numId w:val="22"/>
        </w:numPr>
        <w:spacing w:before="120" w:after="120"/>
        <w:ind w:left="284"/>
        <w:rPr>
          <w:rFonts w:asciiTheme="minorHAnsi" w:hAnsiTheme="minorHAnsi" w:cstheme="minorHAnsi"/>
          <w:sz w:val="22"/>
        </w:rPr>
      </w:pPr>
      <w:r w:rsidRPr="008064FF">
        <w:rPr>
          <w:rFonts w:asciiTheme="minorHAnsi" w:hAnsiTheme="minorHAnsi" w:cstheme="minorHAnsi"/>
          <w:sz w:val="22"/>
        </w:rPr>
        <w:t>Objednatel je oprávněn uspokojit své nároky na smluvní pokuty, náhradu škody nebo jiné peněžité nároky vzniklé z této smlouvy rovněž čerpáním z</w:t>
      </w:r>
      <w:r w:rsidR="00580C9F">
        <w:rPr>
          <w:rFonts w:asciiTheme="minorHAnsi" w:hAnsiTheme="minorHAnsi" w:cstheme="minorHAnsi"/>
          <w:sz w:val="22"/>
        </w:rPr>
        <w:t xml:space="preserve">e zajištění závazku </w:t>
      </w:r>
      <w:r w:rsidRPr="008064FF">
        <w:rPr>
          <w:rFonts w:asciiTheme="minorHAnsi" w:hAnsiTheme="minorHAnsi" w:cstheme="minorHAnsi"/>
          <w:sz w:val="22"/>
        </w:rPr>
        <w:t>poskytnuté</w:t>
      </w:r>
      <w:r w:rsidR="00580C9F">
        <w:rPr>
          <w:rFonts w:asciiTheme="minorHAnsi" w:hAnsiTheme="minorHAnsi" w:cstheme="minorHAnsi"/>
          <w:sz w:val="22"/>
        </w:rPr>
        <w:t>ho</w:t>
      </w:r>
      <w:r w:rsidRPr="008064FF">
        <w:rPr>
          <w:rFonts w:asciiTheme="minorHAnsi" w:hAnsiTheme="minorHAnsi" w:cstheme="minorHAnsi"/>
          <w:sz w:val="22"/>
        </w:rPr>
        <w:t xml:space="preserve"> Zhotovitelem dle této smlouvy, a to až do výše těchto nároků.</w:t>
      </w:r>
    </w:p>
    <w:p w14:paraId="05DA4EAE" w14:textId="77777777" w:rsidR="0009245D" w:rsidRPr="00137CE5" w:rsidRDefault="0009245D" w:rsidP="0009245D">
      <w:pPr>
        <w:pStyle w:val="Bezmezer1"/>
        <w:spacing w:before="120" w:after="120"/>
        <w:ind w:left="284"/>
        <w:rPr>
          <w:rFonts w:asciiTheme="minorHAnsi" w:hAnsiTheme="minorHAnsi" w:cstheme="minorHAnsi"/>
          <w:sz w:val="22"/>
        </w:rPr>
      </w:pPr>
    </w:p>
    <w:p w14:paraId="159E4DD6"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Odstoupení od smlouvy</w:t>
      </w:r>
    </w:p>
    <w:p w14:paraId="751CC6C2" w14:textId="77777777" w:rsidR="006F1A3C" w:rsidRPr="00137CE5" w:rsidRDefault="006F1A3C" w:rsidP="00513223">
      <w:pPr>
        <w:pStyle w:val="Bezmezer1"/>
        <w:numPr>
          <w:ilvl w:val="0"/>
          <w:numId w:val="25"/>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Smluvní strany se dohodly, že mohou od Smlouvy odstoupit v případech, kdy to stanoví zákon (především občanský zákoník) nebo Smlouva. Odstoupení od Smlouvy musí být provedeno písemnou formou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zejména nároku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14:paraId="6C01ED45" w14:textId="77777777" w:rsidR="006F1A3C" w:rsidRPr="00137CE5" w:rsidRDefault="006F1A3C" w:rsidP="00513223">
      <w:pPr>
        <w:pStyle w:val="Bezmezer1"/>
        <w:numPr>
          <w:ilvl w:val="0"/>
          <w:numId w:val="25"/>
        </w:numPr>
        <w:spacing w:before="120" w:after="120"/>
        <w:ind w:left="284"/>
        <w:rPr>
          <w:rFonts w:asciiTheme="minorHAnsi" w:hAnsiTheme="minorHAnsi" w:cstheme="minorHAnsi"/>
          <w:sz w:val="22"/>
        </w:rPr>
      </w:pPr>
      <w:r w:rsidRPr="00137CE5">
        <w:rPr>
          <w:rFonts w:asciiTheme="minorHAnsi" w:hAnsiTheme="minorHAnsi" w:cstheme="minorHAnsi"/>
          <w:sz w:val="22"/>
        </w:rPr>
        <w:t>Od Smlouvy lze odstoupit především z důvodu porušení Smlouvy podstatným způsobem druhou smluvní stranou. Smluvní strany Smlouvy se dohodly, že podstatným porušením Smlouvy se rozumí zejména:</w:t>
      </w:r>
    </w:p>
    <w:p w14:paraId="20F86661" w14:textId="7B815C78" w:rsidR="006F1A3C" w:rsidRPr="00137CE5" w:rsidRDefault="006F1A3C" w:rsidP="00513223">
      <w:pPr>
        <w:pStyle w:val="Bezmezer1"/>
        <w:numPr>
          <w:ilvl w:val="0"/>
          <w:numId w:val="23"/>
        </w:numPr>
        <w:spacing w:before="120" w:after="120"/>
        <w:ind w:left="714" w:hanging="357"/>
        <w:rPr>
          <w:rFonts w:asciiTheme="minorHAnsi" w:hAnsiTheme="minorHAnsi" w:cstheme="minorHAnsi"/>
          <w:sz w:val="22"/>
        </w:rPr>
      </w:pPr>
      <w:r w:rsidRPr="00137CE5">
        <w:rPr>
          <w:rFonts w:asciiTheme="minorHAnsi" w:hAnsiTheme="minorHAnsi" w:cstheme="minorHAnsi"/>
          <w:sz w:val="22"/>
        </w:rPr>
        <w:t>jestliže se Zhotovitel dostane do prodlení s prováděním díla</w:t>
      </w:r>
      <w:r w:rsidR="00CD0437">
        <w:rPr>
          <w:rFonts w:asciiTheme="minorHAnsi" w:hAnsiTheme="minorHAnsi" w:cstheme="minorHAnsi"/>
          <w:sz w:val="22"/>
        </w:rPr>
        <w:t xml:space="preserve"> nebo jeho části</w:t>
      </w:r>
      <w:r w:rsidRPr="00137CE5">
        <w:rPr>
          <w:rFonts w:asciiTheme="minorHAnsi" w:hAnsiTheme="minorHAnsi" w:cstheme="minorHAnsi"/>
          <w:sz w:val="22"/>
        </w:rPr>
        <w:t xml:space="preserve"> ve vztahu k termínu provádění díla dle článku V. Smlouvy, které bude delší než čtrnáct kalendářních dnů, a/nebo</w:t>
      </w:r>
    </w:p>
    <w:p w14:paraId="747C69E2" w14:textId="226E0551" w:rsidR="006F1A3C" w:rsidRPr="00137CE5" w:rsidRDefault="006F1A3C" w:rsidP="00513223">
      <w:pPr>
        <w:pStyle w:val="Bezmezer1"/>
        <w:numPr>
          <w:ilvl w:val="0"/>
          <w:numId w:val="23"/>
        </w:numPr>
        <w:spacing w:before="120" w:after="120"/>
        <w:ind w:left="714" w:hanging="357"/>
        <w:rPr>
          <w:rFonts w:asciiTheme="minorHAnsi" w:hAnsiTheme="minorHAnsi" w:cstheme="minorHAnsi"/>
          <w:sz w:val="22"/>
        </w:rPr>
      </w:pPr>
      <w:r w:rsidRPr="00137CE5">
        <w:rPr>
          <w:rFonts w:asciiTheme="minorHAnsi" w:hAnsiTheme="minorHAnsi" w:cstheme="minorHAnsi"/>
          <w:sz w:val="22"/>
        </w:rPr>
        <w:lastRenderedPageBreak/>
        <w:t>jestliže Zhotovitel po dobu delší než 20 kalendářních dní přerušil práce na provedení díla</w:t>
      </w:r>
      <w:r w:rsidR="00CD0437">
        <w:rPr>
          <w:rFonts w:asciiTheme="minorHAnsi" w:hAnsiTheme="minorHAnsi" w:cstheme="minorHAnsi"/>
          <w:sz w:val="22"/>
        </w:rPr>
        <w:t xml:space="preserve"> </w:t>
      </w:r>
      <w:r w:rsidR="00CD0437" w:rsidRPr="00CD0437">
        <w:rPr>
          <w:rFonts w:asciiTheme="minorHAnsi" w:hAnsiTheme="minorHAnsi" w:cstheme="minorHAnsi"/>
          <w:sz w:val="22"/>
        </w:rPr>
        <w:t>bez předchozího písemného souhlasu Objednatele</w:t>
      </w:r>
      <w:r w:rsidRPr="00137CE5">
        <w:rPr>
          <w:rFonts w:asciiTheme="minorHAnsi" w:hAnsiTheme="minorHAnsi" w:cstheme="minorHAnsi"/>
          <w:sz w:val="22"/>
        </w:rPr>
        <w:t xml:space="preserve"> a nejedná se o případ přerušení provádění díla v důsledku okolností vylučujících odpovědnost dle této Smlouvy či občanského zákoníku nebo z důvodu na straně Objednatele, a/nebo</w:t>
      </w:r>
    </w:p>
    <w:p w14:paraId="63F6EA5A" w14:textId="77777777" w:rsidR="006F1A3C" w:rsidRPr="00137CE5" w:rsidRDefault="006F1A3C" w:rsidP="00513223">
      <w:pPr>
        <w:pStyle w:val="Bezmezer1"/>
        <w:numPr>
          <w:ilvl w:val="0"/>
          <w:numId w:val="23"/>
        </w:numPr>
        <w:spacing w:before="120" w:after="120"/>
        <w:ind w:left="714" w:hanging="357"/>
        <w:rPr>
          <w:rFonts w:asciiTheme="minorHAnsi" w:hAnsiTheme="minorHAnsi" w:cstheme="minorHAnsi"/>
          <w:sz w:val="22"/>
        </w:rPr>
      </w:pPr>
      <w:r w:rsidRPr="00137CE5">
        <w:rPr>
          <w:rFonts w:asciiTheme="minorHAnsi" w:hAnsiTheme="minorHAnsi" w:cstheme="minorHAnsi"/>
          <w:sz w:val="22"/>
        </w:rPr>
        <w:t>jestliže Zhotovitel poruší ustanovení článku XIX. Smlouvy, a/nebo</w:t>
      </w:r>
    </w:p>
    <w:p w14:paraId="1289643A" w14:textId="77777777" w:rsidR="006F1A3C" w:rsidRPr="00137CE5" w:rsidRDefault="006F1A3C" w:rsidP="00513223">
      <w:pPr>
        <w:pStyle w:val="Bezmezer1"/>
        <w:numPr>
          <w:ilvl w:val="0"/>
          <w:numId w:val="23"/>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vstoupil do likvidace; a/nebo</w:t>
      </w:r>
    </w:p>
    <w:p w14:paraId="3BD6BD44" w14:textId="77777777" w:rsidR="006F1A3C" w:rsidRPr="00137CE5" w:rsidRDefault="006F1A3C" w:rsidP="00513223">
      <w:pPr>
        <w:pStyle w:val="Bezmezer1"/>
        <w:numPr>
          <w:ilvl w:val="0"/>
          <w:numId w:val="23"/>
        </w:numPr>
        <w:spacing w:before="120" w:after="120"/>
        <w:ind w:left="714" w:hanging="357"/>
        <w:rPr>
          <w:rFonts w:asciiTheme="minorHAnsi" w:hAnsiTheme="minorHAnsi" w:cstheme="minorHAnsi"/>
          <w:sz w:val="22"/>
        </w:rPr>
      </w:pPr>
      <w:r w:rsidRPr="00137CE5">
        <w:rPr>
          <w:rFonts w:asciiTheme="minorHAnsi" w:hAnsiTheme="minorHAnsi" w:cstheme="minorHAnsi"/>
          <w:sz w:val="22"/>
        </w:rPr>
        <w:t xml:space="preserve">Zhotovitel uzavřel smlouvu o prodeji či nájmu podniku či jeho části, na </w:t>
      </w:r>
      <w:proofErr w:type="gramStart"/>
      <w:r w:rsidRPr="00137CE5">
        <w:rPr>
          <w:rFonts w:asciiTheme="minorHAnsi" w:hAnsiTheme="minorHAnsi" w:cstheme="minorHAnsi"/>
          <w:sz w:val="22"/>
        </w:rPr>
        <w:t>základě</w:t>
      </w:r>
      <w:proofErr w:type="gramEnd"/>
      <w:r w:rsidRPr="00137CE5">
        <w:rPr>
          <w:rFonts w:asciiTheme="minorHAnsi" w:hAnsiTheme="minorHAnsi" w:cstheme="minorHAnsi"/>
          <w:sz w:val="22"/>
        </w:rPr>
        <w:t xml:space="preserve"> které převedl, resp. pronajal, svůj podnik či tu jeho část, jejíž součástí jsou i práva a závazky z právního vztahu dle Smlouvy na třetí osobu; a/nebo</w:t>
      </w:r>
    </w:p>
    <w:p w14:paraId="3827BC62" w14:textId="77777777" w:rsidR="006F1A3C" w:rsidRPr="00137CE5" w:rsidRDefault="006F1A3C" w:rsidP="00513223">
      <w:pPr>
        <w:pStyle w:val="Bezmezer1"/>
        <w:numPr>
          <w:ilvl w:val="0"/>
          <w:numId w:val="23"/>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porušil některou ze svých povinností uvedených v článku XII. Smlouvy; a/nebo</w:t>
      </w:r>
    </w:p>
    <w:p w14:paraId="6772DDE8" w14:textId="77777777" w:rsidR="006F1A3C" w:rsidRPr="00137CE5" w:rsidRDefault="006F1A3C" w:rsidP="00513223">
      <w:pPr>
        <w:pStyle w:val="Bezmezer1"/>
        <w:numPr>
          <w:ilvl w:val="0"/>
          <w:numId w:val="23"/>
        </w:numPr>
        <w:spacing w:before="120" w:after="120"/>
        <w:ind w:left="714" w:hanging="357"/>
        <w:rPr>
          <w:rFonts w:asciiTheme="minorHAnsi" w:hAnsiTheme="minorHAnsi" w:cstheme="minorHAnsi"/>
          <w:sz w:val="22"/>
        </w:rPr>
      </w:pPr>
      <w:r w:rsidRPr="00137CE5">
        <w:rPr>
          <w:rFonts w:asciiTheme="minorHAnsi" w:hAnsiTheme="minorHAnsi" w:cstheme="minorHAnsi"/>
          <w:sz w:val="22"/>
        </w:rPr>
        <w:t xml:space="preserve">Zhotovitel porušil některý ze svých závazků dle článku IX. odst. 3 Smlouvy a/nebo </w:t>
      </w:r>
    </w:p>
    <w:p w14:paraId="3CB7F31C" w14:textId="464C3FB4" w:rsidR="006F1A3C" w:rsidRPr="00137CE5" w:rsidRDefault="006F1A3C" w:rsidP="00513223">
      <w:pPr>
        <w:pStyle w:val="Bezmezer1"/>
        <w:numPr>
          <w:ilvl w:val="0"/>
          <w:numId w:val="23"/>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porušil svou povinnost dle článku IX. odst. 1</w:t>
      </w:r>
      <w:r w:rsidR="003254DC">
        <w:rPr>
          <w:rFonts w:asciiTheme="minorHAnsi" w:hAnsiTheme="minorHAnsi" w:cstheme="minorHAnsi"/>
          <w:sz w:val="22"/>
        </w:rPr>
        <w:t>1</w:t>
      </w:r>
      <w:r w:rsidRPr="00137CE5">
        <w:rPr>
          <w:rFonts w:asciiTheme="minorHAnsi" w:hAnsiTheme="minorHAnsi" w:cstheme="minorHAnsi"/>
          <w:sz w:val="22"/>
        </w:rPr>
        <w:t xml:space="preserve"> Smlouvy a/nebo</w:t>
      </w:r>
    </w:p>
    <w:p w14:paraId="77F64D3D" w14:textId="77777777" w:rsidR="006F1A3C" w:rsidRPr="00137CE5" w:rsidRDefault="006F1A3C" w:rsidP="00513223">
      <w:pPr>
        <w:pStyle w:val="Bezmezer1"/>
        <w:numPr>
          <w:ilvl w:val="0"/>
          <w:numId w:val="23"/>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porušil jeho povinnost uvedenou v článku XVIII. odst. 4 Smlouvy a/nebo</w:t>
      </w:r>
    </w:p>
    <w:p w14:paraId="3EFE15B8" w14:textId="34BB513A" w:rsidR="006F1A3C" w:rsidRDefault="006F1A3C" w:rsidP="00513223">
      <w:pPr>
        <w:pStyle w:val="Bezmezer1"/>
        <w:numPr>
          <w:ilvl w:val="0"/>
          <w:numId w:val="23"/>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přenesl nebo převedl nebo postoupil práva ze smlouvy o dílo na jinou osobu bez písemného souhlasu Objednatele</w:t>
      </w:r>
    </w:p>
    <w:p w14:paraId="349417B9" w14:textId="7DDAAAA3" w:rsidR="006F1A3C" w:rsidRPr="00137CE5" w:rsidRDefault="006F1A3C" w:rsidP="00385590">
      <w:pPr>
        <w:pStyle w:val="Nadpis3"/>
        <w:spacing w:line="240" w:lineRule="auto"/>
        <w:jc w:val="both"/>
        <w:rPr>
          <w:rFonts w:asciiTheme="minorHAnsi" w:hAnsiTheme="minorHAnsi" w:cstheme="minorHAnsi"/>
          <w:color w:val="auto"/>
          <w:sz w:val="22"/>
          <w:szCs w:val="22"/>
        </w:rPr>
      </w:pPr>
      <w:r w:rsidRPr="00137CE5">
        <w:rPr>
          <w:rFonts w:asciiTheme="minorHAnsi" w:hAnsiTheme="minorHAnsi" w:cstheme="minorHAnsi"/>
          <w:color w:val="auto"/>
          <w:sz w:val="22"/>
          <w:szCs w:val="22"/>
        </w:rPr>
        <w:t>V dalších případech bude podstatné porušení Smlouvy posuzováno dle § 2002 občanského zákoníku.</w:t>
      </w:r>
    </w:p>
    <w:p w14:paraId="305EF2EB" w14:textId="77777777" w:rsidR="006F1A3C" w:rsidRPr="00137CE5" w:rsidRDefault="006F1A3C" w:rsidP="00513223">
      <w:pPr>
        <w:pStyle w:val="Bezmezer1"/>
        <w:numPr>
          <w:ilvl w:val="0"/>
          <w:numId w:val="25"/>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V případě odstoupení od Smlouvy budou smluvní strany dále postupovat dle aktuální právní úpravy. </w:t>
      </w:r>
    </w:p>
    <w:p w14:paraId="4599EBA0" w14:textId="77777777" w:rsidR="006F1A3C" w:rsidRPr="00137CE5" w:rsidRDefault="006F1A3C" w:rsidP="00513223">
      <w:pPr>
        <w:pStyle w:val="Bezmezer1"/>
        <w:numPr>
          <w:ilvl w:val="0"/>
          <w:numId w:val="25"/>
        </w:numPr>
        <w:spacing w:before="120" w:after="120"/>
        <w:ind w:left="284"/>
        <w:rPr>
          <w:rFonts w:asciiTheme="minorHAnsi" w:hAnsiTheme="minorHAnsi" w:cstheme="minorHAnsi"/>
          <w:sz w:val="22"/>
        </w:rPr>
      </w:pPr>
      <w:r w:rsidRPr="00137CE5">
        <w:rPr>
          <w:rFonts w:asciiTheme="minorHAnsi" w:hAnsiTheme="minorHAnsi" w:cstheme="minorHAnsi"/>
          <w:sz w:val="22"/>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14:paraId="3CF13330" w14:textId="77777777" w:rsidR="006F1A3C" w:rsidRPr="00137CE5" w:rsidRDefault="006F1A3C" w:rsidP="00513223">
      <w:pPr>
        <w:pStyle w:val="Bezmezer1"/>
        <w:numPr>
          <w:ilvl w:val="0"/>
          <w:numId w:val="24"/>
        </w:numPr>
        <w:rPr>
          <w:rFonts w:asciiTheme="minorHAnsi" w:hAnsiTheme="minorHAnsi" w:cstheme="minorHAnsi"/>
          <w:sz w:val="22"/>
        </w:rPr>
      </w:pPr>
      <w:r w:rsidRPr="00137CE5">
        <w:rPr>
          <w:rFonts w:asciiTheme="minorHAnsi" w:hAnsiTheme="minorHAnsi" w:cstheme="minorHAnsi"/>
          <w:sz w:val="22"/>
        </w:rPr>
        <w:t>částky součtu uhrazených dílčích plateb ceny za provedení díla dle Smlouvy Objednatelem Zhotoviteli; a</w:t>
      </w:r>
    </w:p>
    <w:p w14:paraId="0C459F05" w14:textId="77777777" w:rsidR="006F1A3C" w:rsidRPr="00137CE5" w:rsidRDefault="006F1A3C" w:rsidP="00513223">
      <w:pPr>
        <w:pStyle w:val="Bezmezer1"/>
        <w:numPr>
          <w:ilvl w:val="0"/>
          <w:numId w:val="24"/>
        </w:numPr>
        <w:rPr>
          <w:rFonts w:asciiTheme="minorHAnsi" w:hAnsiTheme="minorHAnsi" w:cstheme="minorHAnsi"/>
          <w:sz w:val="22"/>
        </w:rPr>
      </w:pPr>
      <w:r w:rsidRPr="00137CE5">
        <w:rPr>
          <w:rFonts w:asciiTheme="minorHAnsi" w:hAnsiTheme="minorHAnsi" w:cstheme="minorHAnsi"/>
          <w:sz w:val="22"/>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14:paraId="65F2297A" w14:textId="77777777" w:rsidR="006F1A3C" w:rsidRPr="00137CE5" w:rsidRDefault="006F1A3C" w:rsidP="006F1A3C">
      <w:pPr>
        <w:pStyle w:val="Bezmezer1"/>
        <w:spacing w:before="120" w:after="120"/>
        <w:ind w:left="284"/>
        <w:rPr>
          <w:rFonts w:asciiTheme="minorHAnsi" w:hAnsiTheme="minorHAnsi" w:cstheme="minorHAnsi"/>
          <w:sz w:val="22"/>
        </w:rPr>
      </w:pPr>
      <w:r w:rsidRPr="00137CE5">
        <w:rPr>
          <w:rFonts w:asciiTheme="minorHAnsi" w:hAnsiTheme="minorHAnsi" w:cstheme="minorHAnsi"/>
          <w:sz w:val="22"/>
        </w:rPr>
        <w:t>Zhotovitel provede soupis všech provedených prací oceněný dle způsobu, kterým je stanovena cena díla.</w:t>
      </w:r>
    </w:p>
    <w:p w14:paraId="162E2309" w14:textId="1FBF036C" w:rsidR="006F1A3C" w:rsidRPr="00137CE5" w:rsidRDefault="001416C7" w:rsidP="006F1A3C">
      <w:pPr>
        <w:pStyle w:val="Bezmezer1"/>
        <w:spacing w:before="120" w:after="120"/>
        <w:ind w:left="284"/>
        <w:rPr>
          <w:rFonts w:asciiTheme="minorHAnsi" w:hAnsiTheme="minorHAnsi" w:cstheme="minorHAnsi"/>
          <w:sz w:val="22"/>
        </w:rPr>
      </w:pPr>
      <w:r w:rsidRPr="001416C7">
        <w:rPr>
          <w:rFonts w:asciiTheme="minorHAnsi" w:hAnsiTheme="minorHAnsi" w:cstheme="minorHAnsi"/>
          <w:sz w:val="22"/>
        </w:rPr>
        <w:t>Zhotovitel provede finanční vyčíslení skutečně provedených prací a vystaví odpovídající daňový doklad v souladu s touto smlouvou</w:t>
      </w:r>
      <w:r w:rsidR="006F1A3C" w:rsidRPr="00137CE5">
        <w:rPr>
          <w:rFonts w:asciiTheme="minorHAnsi" w:hAnsiTheme="minorHAnsi" w:cstheme="minorHAnsi"/>
          <w:sz w:val="22"/>
        </w:rPr>
        <w:t>.</w:t>
      </w:r>
    </w:p>
    <w:p w14:paraId="0302D176" w14:textId="77777777" w:rsidR="006F1A3C" w:rsidRDefault="006F1A3C" w:rsidP="006F1A3C">
      <w:pPr>
        <w:pStyle w:val="Bezmezer1"/>
        <w:spacing w:before="120" w:after="120"/>
        <w:ind w:left="284"/>
        <w:rPr>
          <w:rFonts w:asciiTheme="minorHAnsi" w:hAnsiTheme="minorHAnsi" w:cstheme="minorHAnsi"/>
          <w:sz w:val="22"/>
        </w:rPr>
      </w:pPr>
      <w:r w:rsidRPr="00137CE5">
        <w:rPr>
          <w:rFonts w:asciiTheme="minorHAnsi" w:hAnsiTheme="minorHAnsi" w:cstheme="minorHAnsi"/>
          <w:sz w:val="22"/>
        </w:rPr>
        <w:t>Zhotovitel odveze veškerý svůj nezabudovaný materiál, pokud se strany písemně nedohodnou jinak a vyklidí staveniště.</w:t>
      </w:r>
    </w:p>
    <w:p w14:paraId="5540DE93" w14:textId="727AF46C" w:rsidR="00CD0437" w:rsidRPr="00137CE5" w:rsidRDefault="00146ED8" w:rsidP="006F1A3C">
      <w:pPr>
        <w:pStyle w:val="Bezmezer1"/>
        <w:spacing w:before="120" w:after="120"/>
        <w:ind w:left="284"/>
        <w:rPr>
          <w:rFonts w:asciiTheme="minorHAnsi" w:hAnsiTheme="minorHAnsi" w:cstheme="minorHAnsi"/>
          <w:sz w:val="22"/>
        </w:rPr>
      </w:pPr>
      <w:r w:rsidRPr="00146ED8">
        <w:rPr>
          <w:rFonts w:asciiTheme="minorHAnsi" w:hAnsiTheme="minorHAnsi" w:cstheme="minorHAnsi"/>
          <w:sz w:val="22"/>
        </w:rPr>
        <w:t>Odstoupí-li Objednatel od smlouvy z důvodu porušení povinností Zhotovitele, je Objednatel oprávněn zajistit dokončení díla prostřednictvím třetí osoby; náklady na dokončení díla přesahující cenu, která by byla při řádném plnění dle této smlouvy uhrazena Zhotoviteli, nese Zhotovitel.</w:t>
      </w:r>
    </w:p>
    <w:p w14:paraId="0136F45D" w14:textId="3D6A4C55" w:rsidR="00CD0437" w:rsidRDefault="00CD0437" w:rsidP="00513223">
      <w:pPr>
        <w:pStyle w:val="Bezmezer1"/>
        <w:numPr>
          <w:ilvl w:val="0"/>
          <w:numId w:val="25"/>
        </w:numPr>
        <w:spacing w:before="120" w:after="120"/>
        <w:ind w:left="284"/>
        <w:rPr>
          <w:rFonts w:asciiTheme="minorHAnsi" w:hAnsiTheme="minorHAnsi" w:cstheme="minorHAnsi"/>
          <w:sz w:val="22"/>
        </w:rPr>
      </w:pPr>
      <w:r w:rsidRPr="00CD0437">
        <w:rPr>
          <w:rFonts w:asciiTheme="minorHAnsi" w:hAnsiTheme="minorHAnsi" w:cstheme="minorHAnsi"/>
          <w:sz w:val="22"/>
        </w:rPr>
        <w:t xml:space="preserve">V případě odstoupení od smlouvy je Objednatel oprávněn čerpat </w:t>
      </w:r>
      <w:r w:rsidR="00580C9F">
        <w:rPr>
          <w:rFonts w:asciiTheme="minorHAnsi" w:hAnsiTheme="minorHAnsi" w:cstheme="minorHAnsi"/>
          <w:sz w:val="22"/>
        </w:rPr>
        <w:t>zajištění závazku</w:t>
      </w:r>
      <w:r w:rsidRPr="00CD0437">
        <w:rPr>
          <w:rFonts w:asciiTheme="minorHAnsi" w:hAnsiTheme="minorHAnsi" w:cstheme="minorHAnsi"/>
          <w:sz w:val="22"/>
        </w:rPr>
        <w:t xml:space="preserve"> poskytnut</w:t>
      </w:r>
      <w:r w:rsidR="00580C9F">
        <w:rPr>
          <w:rFonts w:asciiTheme="minorHAnsi" w:hAnsiTheme="minorHAnsi" w:cstheme="minorHAnsi"/>
          <w:sz w:val="22"/>
        </w:rPr>
        <w:t>é</w:t>
      </w:r>
      <w:r w:rsidRPr="00CD0437">
        <w:rPr>
          <w:rFonts w:asciiTheme="minorHAnsi" w:hAnsiTheme="minorHAnsi" w:cstheme="minorHAnsi"/>
          <w:sz w:val="22"/>
        </w:rPr>
        <w:t xml:space="preserve"> Zhotovitelem dle této smlouvy, a to až do výše svých oprávněných nároků vzniklých z této smlouvy, zejména z titulu náhrady škody, smluvních pokut nebo nákladů na dokončení díla třetí osobou.</w:t>
      </w:r>
    </w:p>
    <w:p w14:paraId="469742A5" w14:textId="60204939" w:rsidR="00CD0437" w:rsidRPr="00FF5A44" w:rsidRDefault="00FF5A44" w:rsidP="00513223">
      <w:pPr>
        <w:pStyle w:val="Bezmezer1"/>
        <w:numPr>
          <w:ilvl w:val="0"/>
          <w:numId w:val="25"/>
        </w:numPr>
        <w:spacing w:before="120" w:after="120"/>
        <w:ind w:left="284"/>
        <w:rPr>
          <w:rFonts w:asciiTheme="minorHAnsi" w:hAnsiTheme="minorHAnsi" w:cstheme="minorHAnsi"/>
          <w:sz w:val="22"/>
        </w:rPr>
      </w:pPr>
      <w:r w:rsidRPr="00FF5A44">
        <w:rPr>
          <w:rFonts w:asciiTheme="minorHAnsi" w:hAnsiTheme="minorHAnsi" w:cstheme="minorHAnsi"/>
          <w:sz w:val="22"/>
        </w:rPr>
        <w:t>Objednatel je oprávněn před odstoupením poskytnout Zhotoviteli přiměřenou lhůtu k nápravě, není-li z povahy porušení zřejmé, že náprava není možná.</w:t>
      </w:r>
    </w:p>
    <w:p w14:paraId="230919C4" w14:textId="77777777" w:rsidR="0009245D" w:rsidRPr="00137CE5" w:rsidRDefault="0009245D" w:rsidP="0009245D">
      <w:pPr>
        <w:pStyle w:val="Bezmezer1"/>
        <w:spacing w:before="120" w:after="120"/>
        <w:ind w:left="284"/>
        <w:rPr>
          <w:rFonts w:asciiTheme="minorHAnsi" w:hAnsiTheme="minorHAnsi" w:cstheme="minorHAnsi"/>
          <w:sz w:val="22"/>
        </w:rPr>
      </w:pPr>
    </w:p>
    <w:p w14:paraId="585AF2D5"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lastRenderedPageBreak/>
        <w:t>Nebezpečí škody na věci a přechod vlastnického práva</w:t>
      </w:r>
    </w:p>
    <w:p w14:paraId="3422B271" w14:textId="77777777" w:rsidR="006F1A3C" w:rsidRPr="00137CE5" w:rsidRDefault="006F1A3C" w:rsidP="00513223">
      <w:pPr>
        <w:pStyle w:val="Bezmezer1"/>
        <w:numPr>
          <w:ilvl w:val="0"/>
          <w:numId w:val="26"/>
        </w:numPr>
        <w:spacing w:before="120" w:after="120"/>
        <w:ind w:left="284"/>
        <w:rPr>
          <w:rFonts w:asciiTheme="minorHAnsi" w:hAnsiTheme="minorHAnsi" w:cstheme="minorHAnsi"/>
          <w:sz w:val="22"/>
        </w:rPr>
      </w:pPr>
      <w:r w:rsidRPr="00137CE5">
        <w:rPr>
          <w:rFonts w:asciiTheme="minorHAnsi" w:hAnsiTheme="minorHAnsi" w:cstheme="minorHAnsi"/>
          <w:sz w:val="22"/>
        </w:rPr>
        <w:t>Zhotovitel nese od doby převzetí staveniště do řádného předání díla Objednateli a řádného odevzdání staveniště Objednateli nebezpečí škody a jiné nebezpečí na:</w:t>
      </w:r>
    </w:p>
    <w:p w14:paraId="32246375" w14:textId="77777777" w:rsidR="006F1A3C" w:rsidRPr="00137CE5" w:rsidRDefault="006F1A3C" w:rsidP="00513223">
      <w:pPr>
        <w:pStyle w:val="Bezmezer1"/>
        <w:numPr>
          <w:ilvl w:val="0"/>
          <w:numId w:val="27"/>
        </w:numPr>
        <w:spacing w:before="120" w:after="120"/>
        <w:ind w:left="714" w:hanging="357"/>
        <w:rPr>
          <w:rFonts w:asciiTheme="minorHAnsi" w:hAnsiTheme="minorHAnsi" w:cstheme="minorHAnsi"/>
          <w:sz w:val="22"/>
        </w:rPr>
      </w:pPr>
      <w:r w:rsidRPr="00137CE5">
        <w:rPr>
          <w:rFonts w:asciiTheme="minorHAnsi" w:hAnsiTheme="minorHAnsi" w:cstheme="minorHAnsi"/>
          <w:sz w:val="22"/>
        </w:rPr>
        <w:t>díle a všech jeho zhotovovaných, obnovovaných, upravovaných a dalších částech, a</w:t>
      </w:r>
    </w:p>
    <w:p w14:paraId="39084124" w14:textId="77777777" w:rsidR="006F1A3C" w:rsidRDefault="006F1A3C" w:rsidP="00513223">
      <w:pPr>
        <w:pStyle w:val="Bezmezer1"/>
        <w:numPr>
          <w:ilvl w:val="0"/>
          <w:numId w:val="27"/>
        </w:numPr>
        <w:spacing w:before="120" w:after="120"/>
        <w:ind w:left="714" w:hanging="357"/>
        <w:rPr>
          <w:rFonts w:asciiTheme="minorHAnsi" w:hAnsiTheme="minorHAnsi" w:cstheme="minorHAnsi"/>
          <w:sz w:val="22"/>
        </w:rPr>
      </w:pPr>
      <w:r w:rsidRPr="00137CE5">
        <w:rPr>
          <w:rFonts w:asciiTheme="minorHAnsi" w:hAnsiTheme="minorHAnsi" w:cstheme="minorHAnsi"/>
          <w:sz w:val="22"/>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1B0E26C" w14:textId="5B4E8660" w:rsidR="003B446D" w:rsidRPr="00137CE5" w:rsidRDefault="003B446D" w:rsidP="003254DC">
      <w:pPr>
        <w:pStyle w:val="Bezmezer1"/>
        <w:spacing w:before="120" w:after="120"/>
        <w:rPr>
          <w:rFonts w:asciiTheme="minorHAnsi" w:hAnsiTheme="minorHAnsi" w:cstheme="minorHAnsi"/>
          <w:sz w:val="22"/>
        </w:rPr>
      </w:pPr>
      <w:r>
        <w:rPr>
          <w:rFonts w:asciiTheme="minorHAnsi" w:hAnsiTheme="minorHAnsi" w:cstheme="minorHAnsi"/>
          <w:sz w:val="22"/>
        </w:rPr>
        <w:t xml:space="preserve">      </w:t>
      </w:r>
      <w:r w:rsidRPr="003B446D">
        <w:rPr>
          <w:rFonts w:asciiTheme="minorHAnsi" w:hAnsiTheme="minorHAnsi" w:cstheme="minorHAnsi"/>
          <w:sz w:val="22"/>
        </w:rPr>
        <w:t>Tato odpovědnost Zhotovitele musí být kryta pojištěním dle této smlouvy.</w:t>
      </w:r>
    </w:p>
    <w:p w14:paraId="0CB7E06B" w14:textId="6148DB47" w:rsidR="006F1A3C" w:rsidRPr="00137CE5" w:rsidRDefault="006F1A3C" w:rsidP="00513223">
      <w:pPr>
        <w:pStyle w:val="Bezmezer1"/>
        <w:numPr>
          <w:ilvl w:val="0"/>
          <w:numId w:val="26"/>
        </w:numPr>
        <w:spacing w:before="120" w:after="120"/>
        <w:ind w:left="284"/>
        <w:rPr>
          <w:rFonts w:asciiTheme="minorHAnsi" w:hAnsiTheme="minorHAnsi" w:cstheme="minorHAnsi"/>
          <w:sz w:val="22"/>
        </w:rPr>
      </w:pPr>
      <w:r w:rsidRPr="00137CE5">
        <w:rPr>
          <w:rFonts w:asciiTheme="minorHAnsi" w:hAnsiTheme="minorHAnsi" w:cstheme="minorHAnsi"/>
          <w:sz w:val="22"/>
        </w:rPr>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díla, a kterými jsou zejména:</w:t>
      </w:r>
    </w:p>
    <w:p w14:paraId="0529104A" w14:textId="77777777" w:rsidR="006F1A3C" w:rsidRPr="00137CE5" w:rsidRDefault="006F1A3C" w:rsidP="00513223">
      <w:pPr>
        <w:pStyle w:val="Bezmezer1"/>
        <w:numPr>
          <w:ilvl w:val="0"/>
          <w:numId w:val="28"/>
        </w:numPr>
        <w:spacing w:before="120" w:after="120"/>
        <w:ind w:left="714" w:hanging="357"/>
        <w:rPr>
          <w:rFonts w:asciiTheme="minorHAnsi" w:hAnsiTheme="minorHAnsi" w:cstheme="minorHAnsi"/>
          <w:sz w:val="22"/>
        </w:rPr>
      </w:pPr>
      <w:r w:rsidRPr="00137CE5">
        <w:rPr>
          <w:rFonts w:asciiTheme="minorHAnsi" w:hAnsiTheme="minorHAnsi" w:cstheme="minorHAnsi"/>
          <w:sz w:val="22"/>
        </w:rPr>
        <w:t>zařízení staveniště provozního, výrobního či sociálního charakteru; a/nebo</w:t>
      </w:r>
    </w:p>
    <w:p w14:paraId="136288D4" w14:textId="77777777" w:rsidR="006F1A3C" w:rsidRPr="00137CE5" w:rsidRDefault="006F1A3C" w:rsidP="00513223">
      <w:pPr>
        <w:pStyle w:val="Bezmezer1"/>
        <w:numPr>
          <w:ilvl w:val="0"/>
          <w:numId w:val="28"/>
        </w:numPr>
        <w:spacing w:before="120" w:after="120"/>
        <w:ind w:left="714" w:hanging="357"/>
        <w:rPr>
          <w:rFonts w:asciiTheme="minorHAnsi" w:hAnsiTheme="minorHAnsi" w:cstheme="minorHAnsi"/>
          <w:sz w:val="22"/>
        </w:rPr>
      </w:pPr>
      <w:r w:rsidRPr="00137CE5">
        <w:rPr>
          <w:rFonts w:asciiTheme="minorHAnsi" w:hAnsiTheme="minorHAnsi" w:cstheme="minorHAnsi"/>
          <w:sz w:val="22"/>
        </w:rPr>
        <w:t>pomocné stavební konstrukce všeho druhu nutné či použité k provedení díla či jeho části (např. podpěrné konstrukce, lešení); a/nebo</w:t>
      </w:r>
    </w:p>
    <w:p w14:paraId="4627EB5B" w14:textId="77777777" w:rsidR="006F1A3C" w:rsidRPr="00137CE5" w:rsidRDefault="006F1A3C" w:rsidP="00513223">
      <w:pPr>
        <w:pStyle w:val="Bezmezer1"/>
        <w:numPr>
          <w:ilvl w:val="0"/>
          <w:numId w:val="28"/>
        </w:numPr>
        <w:spacing w:before="120" w:after="120"/>
        <w:ind w:left="714" w:hanging="357"/>
        <w:rPr>
          <w:rFonts w:asciiTheme="minorHAnsi" w:hAnsiTheme="minorHAnsi" w:cstheme="minorHAnsi"/>
          <w:sz w:val="22"/>
        </w:rPr>
      </w:pPr>
      <w:r w:rsidRPr="00137CE5">
        <w:rPr>
          <w:rFonts w:asciiTheme="minorHAnsi" w:hAnsiTheme="minorHAnsi" w:cstheme="minorHAnsi"/>
          <w:sz w:val="22"/>
        </w:rPr>
        <w:t>ostatní provizorní či jiné konstrukce a objekty použité při provádění díla či jeho části.</w:t>
      </w:r>
    </w:p>
    <w:p w14:paraId="5FC3BC32" w14:textId="2AB6C564" w:rsidR="00FC6243" w:rsidRPr="00B301CB" w:rsidRDefault="00FC6243" w:rsidP="00513223">
      <w:pPr>
        <w:pStyle w:val="Bezmezer1"/>
        <w:numPr>
          <w:ilvl w:val="0"/>
          <w:numId w:val="26"/>
        </w:numPr>
        <w:spacing w:before="120" w:after="120"/>
        <w:ind w:left="284"/>
        <w:rPr>
          <w:rFonts w:asciiTheme="minorHAnsi" w:hAnsiTheme="minorHAnsi" w:cstheme="minorHAnsi"/>
          <w:color w:val="000000" w:themeColor="text1"/>
          <w:sz w:val="22"/>
        </w:rPr>
      </w:pPr>
      <w:r w:rsidRPr="00FC6243">
        <w:rPr>
          <w:rFonts w:asciiTheme="minorHAnsi" w:hAnsiTheme="minorHAnsi" w:cstheme="minorHAnsi"/>
          <w:sz w:val="22"/>
        </w:rPr>
        <w:t xml:space="preserve">Zhotovitel nese nebezpečí škody na všech věcech, materiálech, výrobcích, strojích a zařízeních, které opatřil za účelem provedení díla, a to od okamžiku jejich převzetí do doby řádného protokolárního předání a převzetí díla. Zhotovitel rovněž odpovídá za škodu způsobenou </w:t>
      </w:r>
      <w:r w:rsidR="00D75ADF">
        <w:rPr>
          <w:rFonts w:asciiTheme="minorHAnsi" w:hAnsiTheme="minorHAnsi" w:cstheme="minorHAnsi"/>
          <w:sz w:val="22"/>
        </w:rPr>
        <w:t>O</w:t>
      </w:r>
      <w:r w:rsidRPr="00FC6243">
        <w:rPr>
          <w:rFonts w:asciiTheme="minorHAnsi" w:hAnsiTheme="minorHAnsi" w:cstheme="minorHAnsi"/>
          <w:sz w:val="22"/>
        </w:rPr>
        <w:t>bjednateli nebo třetím osobám v souvislosti s plněním této smlouvy.</w:t>
      </w:r>
    </w:p>
    <w:p w14:paraId="31FC465E" w14:textId="09BA903D" w:rsidR="00B301CB" w:rsidRPr="00B301CB" w:rsidRDefault="00B301CB" w:rsidP="00B301CB">
      <w:pPr>
        <w:pStyle w:val="Bezmezer1"/>
        <w:numPr>
          <w:ilvl w:val="0"/>
          <w:numId w:val="26"/>
        </w:numPr>
        <w:spacing w:before="120" w:after="120"/>
        <w:ind w:left="284"/>
        <w:rPr>
          <w:rStyle w:val="Siln"/>
          <w:rFonts w:asciiTheme="minorHAnsi" w:hAnsiTheme="minorHAnsi" w:cstheme="minorHAnsi"/>
          <w:b w:val="0"/>
          <w:bCs w:val="0"/>
          <w:color w:val="000000" w:themeColor="text1"/>
          <w:sz w:val="22"/>
          <w:u w:val="single"/>
        </w:rPr>
      </w:pPr>
      <w:r w:rsidRPr="00B301CB">
        <w:rPr>
          <w:rStyle w:val="Siln"/>
          <w:b w:val="0"/>
          <w:bCs w:val="0"/>
          <w:sz w:val="22"/>
          <w:u w:val="single"/>
        </w:rPr>
        <w:t>Vlastnické právo</w:t>
      </w:r>
      <w:r w:rsidRPr="00B301CB">
        <w:rPr>
          <w:rStyle w:val="Siln"/>
          <w:b w:val="0"/>
          <w:bCs w:val="0"/>
          <w:sz w:val="22"/>
        </w:rPr>
        <w:t xml:space="preserve"> k dílu přechází na </w:t>
      </w:r>
      <w:r w:rsidR="00D75ADF">
        <w:rPr>
          <w:rStyle w:val="Siln"/>
          <w:b w:val="0"/>
          <w:bCs w:val="0"/>
          <w:sz w:val="22"/>
        </w:rPr>
        <w:t>O</w:t>
      </w:r>
      <w:r w:rsidRPr="00B301CB">
        <w:rPr>
          <w:rStyle w:val="Siln"/>
          <w:b w:val="0"/>
          <w:bCs w:val="0"/>
          <w:sz w:val="22"/>
        </w:rPr>
        <w:t>bjednatele postupně okamžikem zabudování jednotlivých věcí, materiálů a zařízení do díla. Objednatel je vlastníkem zhotovovaného díla od okamžiku jejich zabudování. Zhotovitel je povinen zajistit, aby na zabudovaných věcech nevázla žádná práva třetích osob, zejména výhrada vlastnictví podle § 2132 a násl. občanského zákoníku, zástavní právo ani jiné obdobné omezení.</w:t>
      </w:r>
    </w:p>
    <w:p w14:paraId="4D38A8A9" w14:textId="79BED05D" w:rsidR="00B301CB" w:rsidRPr="00B301CB" w:rsidRDefault="00B301CB" w:rsidP="00B301CB">
      <w:pPr>
        <w:pStyle w:val="Bezmezer1"/>
        <w:spacing w:before="120" w:after="120"/>
        <w:ind w:left="284"/>
        <w:rPr>
          <w:rFonts w:asciiTheme="minorHAnsi" w:hAnsiTheme="minorHAnsi" w:cstheme="minorHAnsi"/>
          <w:b/>
          <w:bCs/>
          <w:color w:val="000000" w:themeColor="text1"/>
          <w:sz w:val="22"/>
        </w:rPr>
      </w:pPr>
      <w:r w:rsidRPr="00B301CB">
        <w:rPr>
          <w:rStyle w:val="Siln"/>
          <w:b w:val="0"/>
          <w:bCs w:val="0"/>
          <w:sz w:val="22"/>
          <w:u w:val="single"/>
        </w:rPr>
        <w:t>Nebezpečí škody</w:t>
      </w:r>
      <w:r w:rsidRPr="00B301CB">
        <w:rPr>
          <w:rStyle w:val="Siln"/>
          <w:b w:val="0"/>
          <w:bCs w:val="0"/>
          <w:sz w:val="22"/>
        </w:rPr>
        <w:t xml:space="preserve"> na díle i na všech zabudovaných věcech nese až do řádného protokolárního předání a převzetí díla </w:t>
      </w:r>
      <w:r w:rsidR="006263A6">
        <w:rPr>
          <w:rStyle w:val="Siln"/>
          <w:b w:val="0"/>
          <w:bCs w:val="0"/>
          <w:sz w:val="22"/>
        </w:rPr>
        <w:t>Z</w:t>
      </w:r>
      <w:r w:rsidRPr="00B301CB">
        <w:rPr>
          <w:rStyle w:val="Siln"/>
          <w:b w:val="0"/>
          <w:bCs w:val="0"/>
          <w:sz w:val="22"/>
        </w:rPr>
        <w:t xml:space="preserve">hotovitel, bez ohledu na přechod vlastnického práva. Nebezpečí škody přechází na </w:t>
      </w:r>
      <w:r w:rsidR="004B513C">
        <w:rPr>
          <w:rStyle w:val="Siln"/>
          <w:b w:val="0"/>
          <w:bCs w:val="0"/>
          <w:sz w:val="22"/>
        </w:rPr>
        <w:t>O</w:t>
      </w:r>
      <w:r w:rsidRPr="00B301CB">
        <w:rPr>
          <w:rStyle w:val="Siln"/>
          <w:b w:val="0"/>
          <w:bCs w:val="0"/>
          <w:sz w:val="22"/>
        </w:rPr>
        <w:t>bjednatele okamžikem podpisu předávacího protokolu.</w:t>
      </w:r>
    </w:p>
    <w:p w14:paraId="45C4CFF3" w14:textId="15D20479" w:rsidR="006F1A3C" w:rsidRPr="00552EBF" w:rsidRDefault="006F1A3C" w:rsidP="00513223">
      <w:pPr>
        <w:pStyle w:val="Bezmezer1"/>
        <w:numPr>
          <w:ilvl w:val="0"/>
          <w:numId w:val="26"/>
        </w:numPr>
        <w:spacing w:before="120" w:after="120"/>
        <w:ind w:left="284"/>
        <w:rPr>
          <w:rFonts w:asciiTheme="minorHAnsi" w:hAnsiTheme="minorHAnsi" w:cstheme="minorHAnsi"/>
          <w:color w:val="000000" w:themeColor="text1"/>
          <w:sz w:val="22"/>
        </w:rPr>
      </w:pPr>
      <w:r w:rsidRPr="00552EBF">
        <w:rPr>
          <w:rFonts w:asciiTheme="minorHAnsi" w:hAnsiTheme="minorHAnsi" w:cstheme="minorHAnsi"/>
          <w:color w:val="000000" w:themeColor="text1"/>
          <w:sz w:val="22"/>
        </w:rPr>
        <w:t>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 V případě porušení tohoto ustanovení je Objednatel oprávněn bez dalšího od Smlouvy odstoupit</w:t>
      </w:r>
      <w:r w:rsidR="00925D33">
        <w:rPr>
          <w:rFonts w:asciiTheme="minorHAnsi" w:hAnsiTheme="minorHAnsi" w:cstheme="minorHAnsi"/>
          <w:color w:val="000000" w:themeColor="text1"/>
          <w:sz w:val="22"/>
        </w:rPr>
        <w:t xml:space="preserve"> </w:t>
      </w:r>
      <w:r w:rsidR="00925D33" w:rsidRPr="00925D33">
        <w:rPr>
          <w:rFonts w:asciiTheme="minorHAnsi" w:hAnsiTheme="minorHAnsi" w:cstheme="minorHAnsi"/>
          <w:color w:val="000000" w:themeColor="text1"/>
          <w:sz w:val="22"/>
        </w:rPr>
        <w:t>a současně je Zhotovitel povinen nahradit Objednateli veškerou škodu tím vzniklou.</w:t>
      </w:r>
    </w:p>
    <w:p w14:paraId="2A6A7B77" w14:textId="77777777" w:rsidR="006F1A3C" w:rsidRPr="00552EBF" w:rsidRDefault="006F1A3C" w:rsidP="00513223">
      <w:pPr>
        <w:pStyle w:val="Bezmezer1"/>
        <w:numPr>
          <w:ilvl w:val="0"/>
          <w:numId w:val="26"/>
        </w:numPr>
        <w:spacing w:before="120" w:after="120"/>
        <w:ind w:left="284"/>
        <w:rPr>
          <w:rFonts w:asciiTheme="minorHAnsi" w:hAnsiTheme="minorHAnsi" w:cstheme="minorHAnsi"/>
          <w:color w:val="000000" w:themeColor="text1"/>
          <w:sz w:val="22"/>
        </w:rPr>
      </w:pPr>
      <w:r w:rsidRPr="00552EBF">
        <w:rPr>
          <w:rFonts w:asciiTheme="minorHAnsi" w:hAnsiTheme="minorHAnsi" w:cstheme="minorHAnsi"/>
          <w:color w:val="000000" w:themeColor="text1"/>
          <w:sz w:val="22"/>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08341322" w14:textId="77777777" w:rsidR="0009245D" w:rsidRPr="00552EBF" w:rsidRDefault="0009245D" w:rsidP="00B66BE3">
      <w:pPr>
        <w:pStyle w:val="Bezmezer1"/>
        <w:spacing w:before="120" w:after="120"/>
        <w:rPr>
          <w:rFonts w:asciiTheme="minorHAnsi" w:hAnsiTheme="minorHAnsi" w:cstheme="minorHAnsi"/>
          <w:color w:val="000000" w:themeColor="text1"/>
          <w:sz w:val="22"/>
        </w:rPr>
      </w:pPr>
    </w:p>
    <w:p w14:paraId="2F4F4851" w14:textId="4FB8DC16" w:rsidR="006F3115" w:rsidRPr="00C63B2B" w:rsidRDefault="006F1A3C" w:rsidP="00513223">
      <w:pPr>
        <w:pStyle w:val="Odstavecseseznamem"/>
        <w:numPr>
          <w:ilvl w:val="0"/>
          <w:numId w:val="6"/>
        </w:numPr>
        <w:spacing w:after="0" w:line="240" w:lineRule="auto"/>
        <w:jc w:val="center"/>
        <w:rPr>
          <w:rFonts w:asciiTheme="minorHAnsi" w:hAnsiTheme="minorHAnsi" w:cstheme="minorHAnsi"/>
          <w:b/>
          <w:bCs/>
          <w:color w:val="000000" w:themeColor="text1"/>
        </w:rPr>
      </w:pPr>
      <w:r w:rsidRPr="006F3115">
        <w:rPr>
          <w:rFonts w:asciiTheme="minorHAnsi" w:hAnsiTheme="minorHAnsi" w:cstheme="minorHAnsi"/>
          <w:b/>
          <w:bCs/>
          <w:color w:val="000000" w:themeColor="text1"/>
        </w:rPr>
        <w:t>Pojištění</w:t>
      </w:r>
    </w:p>
    <w:p w14:paraId="2E69B246" w14:textId="446DA693" w:rsidR="00D208AA" w:rsidRPr="00D208AA" w:rsidRDefault="00D208AA" w:rsidP="00513223">
      <w:pPr>
        <w:pStyle w:val="Bezmezer1"/>
        <w:numPr>
          <w:ilvl w:val="0"/>
          <w:numId w:val="29"/>
        </w:numPr>
        <w:spacing w:before="120" w:after="120"/>
        <w:ind w:left="284"/>
        <w:rPr>
          <w:rFonts w:asciiTheme="minorHAnsi" w:hAnsiTheme="minorHAnsi" w:cstheme="minorHAnsi"/>
          <w:sz w:val="22"/>
        </w:rPr>
      </w:pPr>
      <w:r w:rsidRPr="00D208AA">
        <w:rPr>
          <w:sz w:val="22"/>
        </w:rPr>
        <w:lastRenderedPageBreak/>
        <w:t xml:space="preserve">Zhotovitel prohlašuje, že před uzavřením této smlouvy v rámci součinnosti poskytované </w:t>
      </w:r>
      <w:r w:rsidR="004B513C">
        <w:rPr>
          <w:sz w:val="22"/>
        </w:rPr>
        <w:t>O</w:t>
      </w:r>
      <w:r w:rsidRPr="00D208AA">
        <w:rPr>
          <w:sz w:val="22"/>
        </w:rPr>
        <w:t xml:space="preserve">bjednateli doložil doklad o sjednání pojištění odpovědnosti za škodu vzniklou v souvislosti s plněním této smlouvy vůči třetím osobám, včetně </w:t>
      </w:r>
      <w:r w:rsidR="004B513C">
        <w:rPr>
          <w:sz w:val="22"/>
        </w:rPr>
        <w:t>O</w:t>
      </w:r>
      <w:r w:rsidRPr="00D208AA">
        <w:rPr>
          <w:sz w:val="22"/>
        </w:rPr>
        <w:t>bjednatele, s minimálním limitem pojistného plnění ve výši ceny díla bez DPH na jednu pojistnou událost. Doklad o pojištění tvoří přílohu této smlouvy.</w:t>
      </w:r>
    </w:p>
    <w:p w14:paraId="2FC312AC" w14:textId="192EE2E9" w:rsidR="00D208AA" w:rsidRDefault="00D208AA" w:rsidP="00513223">
      <w:pPr>
        <w:pStyle w:val="Bezmezer1"/>
        <w:numPr>
          <w:ilvl w:val="0"/>
          <w:numId w:val="29"/>
        </w:numPr>
        <w:spacing w:before="120" w:after="120"/>
        <w:ind w:left="284"/>
        <w:rPr>
          <w:rFonts w:asciiTheme="minorHAnsi" w:hAnsiTheme="minorHAnsi" w:cstheme="minorHAnsi"/>
          <w:sz w:val="22"/>
        </w:rPr>
      </w:pPr>
      <w:r w:rsidRPr="00D208AA">
        <w:rPr>
          <w:rFonts w:asciiTheme="minorHAnsi" w:hAnsiTheme="minorHAnsi" w:cstheme="minorHAnsi"/>
          <w:sz w:val="22"/>
        </w:rPr>
        <w:t xml:space="preserve">Zhotovitel je povinen udržovat pojištění podle odst. 1 tohoto článku v platnosti a účinnosti po celou dobu realizace díla a po celou dobu záruční doby v délce 60 měsíců. Pojištění musí krýt rovněž škody způsobené činností poddodavatelů </w:t>
      </w:r>
      <w:r w:rsidR="006263A6">
        <w:rPr>
          <w:rFonts w:asciiTheme="minorHAnsi" w:hAnsiTheme="minorHAnsi" w:cstheme="minorHAnsi"/>
          <w:sz w:val="22"/>
        </w:rPr>
        <w:t>Z</w:t>
      </w:r>
      <w:r w:rsidRPr="00D208AA">
        <w:rPr>
          <w:rFonts w:asciiTheme="minorHAnsi" w:hAnsiTheme="minorHAnsi" w:cstheme="minorHAnsi"/>
          <w:sz w:val="22"/>
        </w:rPr>
        <w:t>hotovitele.</w:t>
      </w:r>
    </w:p>
    <w:p w14:paraId="6A7AE3F4" w14:textId="1DE242C8" w:rsidR="00D208AA" w:rsidRDefault="00D208AA" w:rsidP="00513223">
      <w:pPr>
        <w:pStyle w:val="Bezmezer1"/>
        <w:numPr>
          <w:ilvl w:val="0"/>
          <w:numId w:val="29"/>
        </w:numPr>
        <w:spacing w:before="120" w:after="120"/>
        <w:ind w:left="284"/>
        <w:rPr>
          <w:rFonts w:asciiTheme="minorHAnsi" w:hAnsiTheme="minorHAnsi" w:cstheme="minorHAnsi"/>
          <w:sz w:val="22"/>
        </w:rPr>
      </w:pPr>
      <w:r w:rsidRPr="00D208AA">
        <w:rPr>
          <w:rFonts w:asciiTheme="minorHAnsi" w:hAnsiTheme="minorHAnsi" w:cstheme="minorHAnsi"/>
          <w:sz w:val="22"/>
        </w:rPr>
        <w:t xml:space="preserve">Zhotovitel je povinen po celou dobu trvání této smlouvy na písemnou výzvu </w:t>
      </w:r>
      <w:r w:rsidR="004B513C">
        <w:rPr>
          <w:rFonts w:asciiTheme="minorHAnsi" w:hAnsiTheme="minorHAnsi" w:cstheme="minorHAnsi"/>
          <w:sz w:val="22"/>
        </w:rPr>
        <w:t>O</w:t>
      </w:r>
      <w:r w:rsidRPr="00D208AA">
        <w:rPr>
          <w:rFonts w:asciiTheme="minorHAnsi" w:hAnsiTheme="minorHAnsi" w:cstheme="minorHAnsi"/>
          <w:sz w:val="22"/>
        </w:rPr>
        <w:t xml:space="preserve">bjednatele bez zbytečného odkladu doložit, že pojištění podle tohoto článku trvá v požadovaném rozsahu. V případě změny, přerušení nebo zániku pojištění je </w:t>
      </w:r>
      <w:r w:rsidR="006263A6">
        <w:rPr>
          <w:rFonts w:asciiTheme="minorHAnsi" w:hAnsiTheme="minorHAnsi" w:cstheme="minorHAnsi"/>
          <w:sz w:val="22"/>
        </w:rPr>
        <w:t>Z</w:t>
      </w:r>
      <w:r w:rsidRPr="00D208AA">
        <w:rPr>
          <w:rFonts w:asciiTheme="minorHAnsi" w:hAnsiTheme="minorHAnsi" w:cstheme="minorHAnsi"/>
          <w:sz w:val="22"/>
        </w:rPr>
        <w:t xml:space="preserve">hotovitel povinen tuto skutečnost bez zbytečného odkladu písemně oznámit </w:t>
      </w:r>
      <w:r w:rsidR="004B513C">
        <w:rPr>
          <w:rFonts w:asciiTheme="minorHAnsi" w:hAnsiTheme="minorHAnsi" w:cstheme="minorHAnsi"/>
          <w:sz w:val="22"/>
        </w:rPr>
        <w:t>O</w:t>
      </w:r>
      <w:r w:rsidRPr="00D208AA">
        <w:rPr>
          <w:rFonts w:asciiTheme="minorHAnsi" w:hAnsiTheme="minorHAnsi" w:cstheme="minorHAnsi"/>
          <w:sz w:val="22"/>
        </w:rPr>
        <w:t>bjednateli a zajistit nepřetržité trvání pojištění v rozsahu podle této smlouvy.</w:t>
      </w:r>
    </w:p>
    <w:p w14:paraId="6119ADD2" w14:textId="10E9FBF6" w:rsidR="00D208AA" w:rsidRDefault="00D208AA" w:rsidP="00513223">
      <w:pPr>
        <w:pStyle w:val="Bezmezer1"/>
        <w:numPr>
          <w:ilvl w:val="0"/>
          <w:numId w:val="29"/>
        </w:numPr>
        <w:spacing w:before="120" w:after="120"/>
        <w:ind w:left="284"/>
        <w:rPr>
          <w:rFonts w:asciiTheme="minorHAnsi" w:hAnsiTheme="minorHAnsi" w:cstheme="minorHAnsi"/>
          <w:sz w:val="22"/>
        </w:rPr>
      </w:pPr>
      <w:r w:rsidRPr="00D208AA">
        <w:rPr>
          <w:rFonts w:asciiTheme="minorHAnsi" w:hAnsiTheme="minorHAnsi" w:cstheme="minorHAnsi"/>
          <w:sz w:val="22"/>
        </w:rPr>
        <w:t xml:space="preserve">Neudržování pojištění v požadovaném rozsahu po dobu trvání této smlouvy se považuje za podstatné porušení smlouvy. Objednatel je v takovém případě oprávněn pozastavit plnění smlouvy, odmítnout převzetí díla nebo od této smlouvy odstoupit. Tím není dotčen nárok </w:t>
      </w:r>
      <w:r w:rsidR="004B513C">
        <w:rPr>
          <w:rFonts w:asciiTheme="minorHAnsi" w:hAnsiTheme="minorHAnsi" w:cstheme="minorHAnsi"/>
          <w:sz w:val="22"/>
        </w:rPr>
        <w:t>O</w:t>
      </w:r>
      <w:r w:rsidRPr="00D208AA">
        <w:rPr>
          <w:rFonts w:asciiTheme="minorHAnsi" w:hAnsiTheme="minorHAnsi" w:cstheme="minorHAnsi"/>
          <w:sz w:val="22"/>
        </w:rPr>
        <w:t>bjednatele na smluvní pokutu ani na náhradu škody.</w:t>
      </w:r>
    </w:p>
    <w:p w14:paraId="7BC5046A" w14:textId="07B7AD20" w:rsidR="00D208AA" w:rsidRDefault="00D208AA" w:rsidP="00513223">
      <w:pPr>
        <w:pStyle w:val="Bezmezer1"/>
        <w:numPr>
          <w:ilvl w:val="0"/>
          <w:numId w:val="29"/>
        </w:numPr>
        <w:spacing w:before="120" w:after="120"/>
        <w:ind w:left="284"/>
        <w:rPr>
          <w:rFonts w:asciiTheme="minorHAnsi" w:hAnsiTheme="minorHAnsi" w:cstheme="minorHAnsi"/>
          <w:sz w:val="22"/>
        </w:rPr>
      </w:pPr>
      <w:r w:rsidRPr="00D208AA">
        <w:rPr>
          <w:rFonts w:asciiTheme="minorHAnsi" w:hAnsiTheme="minorHAnsi" w:cstheme="minorHAnsi"/>
          <w:sz w:val="22"/>
        </w:rPr>
        <w:t xml:space="preserve">V případě vzniku pojistné události zajišťuje veškeré úkony vůči pojistiteli </w:t>
      </w:r>
      <w:r w:rsidR="006263A6">
        <w:rPr>
          <w:rFonts w:asciiTheme="minorHAnsi" w:hAnsiTheme="minorHAnsi" w:cstheme="minorHAnsi"/>
          <w:sz w:val="22"/>
        </w:rPr>
        <w:t>Z</w:t>
      </w:r>
      <w:r w:rsidRPr="00D208AA">
        <w:rPr>
          <w:rFonts w:asciiTheme="minorHAnsi" w:hAnsiTheme="minorHAnsi" w:cstheme="minorHAnsi"/>
          <w:sz w:val="22"/>
        </w:rPr>
        <w:t xml:space="preserve">hotovitel. Objednatel je povinen poskytnout </w:t>
      </w:r>
      <w:r w:rsidR="006263A6">
        <w:rPr>
          <w:rFonts w:asciiTheme="minorHAnsi" w:hAnsiTheme="minorHAnsi" w:cstheme="minorHAnsi"/>
          <w:sz w:val="22"/>
        </w:rPr>
        <w:t>Z</w:t>
      </w:r>
      <w:r w:rsidRPr="00D208AA">
        <w:rPr>
          <w:rFonts w:asciiTheme="minorHAnsi" w:hAnsiTheme="minorHAnsi" w:cstheme="minorHAnsi"/>
          <w:sz w:val="22"/>
        </w:rPr>
        <w:t>hotoviteli nezbytnou součinnost v rozsahu, který lze po něm spravedlivě požadovat.</w:t>
      </w:r>
    </w:p>
    <w:p w14:paraId="6976600D" w14:textId="45C87408" w:rsidR="006F3115" w:rsidRDefault="0052319D" w:rsidP="0052319D">
      <w:pPr>
        <w:pStyle w:val="Bezmezer1"/>
        <w:numPr>
          <w:ilvl w:val="0"/>
          <w:numId w:val="29"/>
        </w:numPr>
        <w:spacing w:before="120" w:after="120"/>
        <w:ind w:left="284"/>
        <w:rPr>
          <w:rFonts w:asciiTheme="minorHAnsi" w:hAnsiTheme="minorHAnsi" w:cstheme="minorHAnsi"/>
          <w:sz w:val="22"/>
        </w:rPr>
      </w:pPr>
      <w:r w:rsidRPr="0052319D">
        <w:rPr>
          <w:rFonts w:asciiTheme="minorHAnsi" w:hAnsiTheme="minorHAnsi" w:cstheme="minorHAnsi"/>
          <w:sz w:val="22"/>
        </w:rPr>
        <w:t xml:space="preserve">Náklady na sjednání a udržování pojištění podle tohoto článku nese </w:t>
      </w:r>
      <w:r w:rsidR="006263A6">
        <w:rPr>
          <w:rFonts w:asciiTheme="minorHAnsi" w:hAnsiTheme="minorHAnsi" w:cstheme="minorHAnsi"/>
          <w:sz w:val="22"/>
        </w:rPr>
        <w:t>Z</w:t>
      </w:r>
      <w:r w:rsidRPr="0052319D">
        <w:rPr>
          <w:rFonts w:asciiTheme="minorHAnsi" w:hAnsiTheme="minorHAnsi" w:cstheme="minorHAnsi"/>
          <w:sz w:val="22"/>
        </w:rPr>
        <w:t>hotovitel a jsou zahrnuty v ceně díla.</w:t>
      </w:r>
    </w:p>
    <w:p w14:paraId="2574E7B0" w14:textId="77777777" w:rsidR="0052319D" w:rsidRPr="0052319D" w:rsidRDefault="0052319D" w:rsidP="0052319D">
      <w:pPr>
        <w:pStyle w:val="Bezmezer1"/>
        <w:spacing w:before="120" w:after="120"/>
        <w:ind w:left="284"/>
        <w:rPr>
          <w:rFonts w:asciiTheme="minorHAnsi" w:hAnsiTheme="minorHAnsi" w:cstheme="minorHAnsi"/>
          <w:sz w:val="22"/>
        </w:rPr>
      </w:pPr>
    </w:p>
    <w:p w14:paraId="18DD2FFA" w14:textId="26FB61DD" w:rsidR="00EF7966" w:rsidRPr="000344A2" w:rsidRDefault="00580C9F" w:rsidP="00EF7966">
      <w:pPr>
        <w:pStyle w:val="Bezmezer1"/>
        <w:numPr>
          <w:ilvl w:val="0"/>
          <w:numId w:val="6"/>
        </w:numPr>
        <w:spacing w:before="120" w:after="120"/>
        <w:jc w:val="center"/>
        <w:rPr>
          <w:rFonts w:asciiTheme="minorHAnsi" w:hAnsiTheme="minorHAnsi" w:cstheme="minorHAnsi"/>
          <w:b/>
          <w:bCs/>
          <w:sz w:val="22"/>
        </w:rPr>
      </w:pPr>
      <w:r>
        <w:rPr>
          <w:b/>
          <w:bCs/>
          <w:sz w:val="22"/>
        </w:rPr>
        <w:t>Zajištění závazku</w:t>
      </w:r>
    </w:p>
    <w:p w14:paraId="53A4DEDB" w14:textId="77777777" w:rsidR="00EF7966" w:rsidRPr="00EF7966" w:rsidRDefault="00EF7966" w:rsidP="00EF7966">
      <w:pPr>
        <w:pStyle w:val="Bezmezer1"/>
        <w:spacing w:before="120" w:after="120"/>
        <w:rPr>
          <w:rFonts w:asciiTheme="minorHAnsi" w:hAnsiTheme="minorHAnsi" w:cstheme="minorHAnsi"/>
          <w:b/>
          <w:bCs/>
          <w:sz w:val="22"/>
        </w:rPr>
      </w:pPr>
    </w:p>
    <w:p w14:paraId="71F2C84C" w14:textId="26790644" w:rsidR="00C63B2B" w:rsidRPr="00EF7966" w:rsidRDefault="00C63B2B" w:rsidP="00EF7966">
      <w:pPr>
        <w:pStyle w:val="Bezmezer1"/>
        <w:numPr>
          <w:ilvl w:val="0"/>
          <w:numId w:val="57"/>
        </w:numPr>
        <w:spacing w:before="120" w:after="120"/>
        <w:ind w:left="340"/>
        <w:rPr>
          <w:rFonts w:asciiTheme="minorHAnsi" w:hAnsiTheme="minorHAnsi" w:cstheme="minorHAnsi"/>
          <w:b/>
          <w:bCs/>
          <w:sz w:val="22"/>
        </w:rPr>
      </w:pPr>
      <w:r w:rsidRPr="00EF7966">
        <w:rPr>
          <w:rFonts w:asciiTheme="minorHAnsi" w:hAnsiTheme="minorHAnsi" w:cstheme="minorHAnsi"/>
          <w:sz w:val="22"/>
        </w:rPr>
        <w:t xml:space="preserve">Zhotovitel je povinen poskytnout </w:t>
      </w:r>
      <w:r w:rsidR="004B513C">
        <w:rPr>
          <w:rFonts w:asciiTheme="minorHAnsi" w:hAnsiTheme="minorHAnsi" w:cstheme="minorHAnsi"/>
          <w:sz w:val="22"/>
        </w:rPr>
        <w:t>O</w:t>
      </w:r>
      <w:r w:rsidRPr="00EF7966">
        <w:rPr>
          <w:rFonts w:asciiTheme="minorHAnsi" w:hAnsiTheme="minorHAnsi" w:cstheme="minorHAnsi"/>
          <w:sz w:val="22"/>
        </w:rPr>
        <w:t xml:space="preserve">bjednateli zajištění závazku za řádné provádění díla ve výši </w:t>
      </w:r>
      <w:r w:rsidRPr="00EF7966">
        <w:rPr>
          <w:rFonts w:asciiTheme="minorHAnsi" w:hAnsiTheme="minorHAnsi" w:cstheme="minorHAnsi"/>
          <w:b/>
          <w:bCs/>
          <w:sz w:val="22"/>
        </w:rPr>
        <w:t>5 % z ceny díla bez DPH</w:t>
      </w:r>
      <w:r w:rsidRPr="00EF7966">
        <w:rPr>
          <w:rFonts w:asciiTheme="minorHAnsi" w:hAnsiTheme="minorHAnsi" w:cstheme="minorHAnsi"/>
          <w:sz w:val="22"/>
        </w:rPr>
        <w:t>, a to formou:</w:t>
      </w:r>
    </w:p>
    <w:p w14:paraId="0F11B65A" w14:textId="5476BAC6" w:rsidR="00EF7966" w:rsidRPr="00EF7966" w:rsidRDefault="00EF7966" w:rsidP="00EF7966">
      <w:pPr>
        <w:pStyle w:val="Bezmezer1"/>
        <w:numPr>
          <w:ilvl w:val="0"/>
          <w:numId w:val="58"/>
        </w:numPr>
        <w:ind w:left="984"/>
        <w:jc w:val="left"/>
        <w:rPr>
          <w:rFonts w:asciiTheme="minorHAnsi" w:hAnsiTheme="minorHAnsi" w:cstheme="minorHAnsi"/>
          <w:sz w:val="22"/>
        </w:rPr>
      </w:pPr>
      <w:r w:rsidRPr="00EF7966">
        <w:rPr>
          <w:rFonts w:asciiTheme="minorHAnsi" w:hAnsiTheme="minorHAnsi" w:cstheme="minorHAnsi"/>
          <w:sz w:val="22"/>
        </w:rPr>
        <w:t>bankovní záruky, nebo</w:t>
      </w:r>
    </w:p>
    <w:p w14:paraId="358D6420" w14:textId="77777777" w:rsidR="00EF7966" w:rsidRPr="00EF7966" w:rsidRDefault="00EF7966" w:rsidP="00EF7966">
      <w:pPr>
        <w:pStyle w:val="Bezmezer1"/>
        <w:numPr>
          <w:ilvl w:val="0"/>
          <w:numId w:val="58"/>
        </w:numPr>
        <w:ind w:left="984"/>
        <w:jc w:val="left"/>
        <w:rPr>
          <w:rFonts w:asciiTheme="minorHAnsi" w:hAnsiTheme="minorHAnsi" w:cstheme="minorHAnsi"/>
          <w:sz w:val="22"/>
        </w:rPr>
      </w:pPr>
      <w:r w:rsidRPr="00EF7966">
        <w:rPr>
          <w:rFonts w:asciiTheme="minorHAnsi" w:hAnsiTheme="minorHAnsi" w:cstheme="minorHAnsi"/>
          <w:sz w:val="22"/>
        </w:rPr>
        <w:t xml:space="preserve">pojištění záruky, nebo </w:t>
      </w:r>
    </w:p>
    <w:p w14:paraId="600ABC5D" w14:textId="64CC510C" w:rsidR="00EF7966" w:rsidRPr="000344A2" w:rsidRDefault="00EF7966" w:rsidP="000344A2">
      <w:pPr>
        <w:pStyle w:val="Bezmezer1"/>
        <w:numPr>
          <w:ilvl w:val="0"/>
          <w:numId w:val="58"/>
        </w:numPr>
        <w:spacing w:after="120"/>
        <w:ind w:left="981" w:hanging="357"/>
        <w:jc w:val="left"/>
        <w:rPr>
          <w:rFonts w:asciiTheme="minorHAnsi" w:hAnsiTheme="minorHAnsi" w:cstheme="minorHAnsi"/>
          <w:sz w:val="22"/>
        </w:rPr>
      </w:pPr>
      <w:r w:rsidRPr="00EF7966">
        <w:rPr>
          <w:rFonts w:asciiTheme="minorHAnsi" w:hAnsiTheme="minorHAnsi" w:cstheme="minorHAnsi"/>
          <w:sz w:val="22"/>
        </w:rPr>
        <w:t xml:space="preserve">složením finanční částky na účet </w:t>
      </w:r>
      <w:r w:rsidR="004B513C">
        <w:rPr>
          <w:rFonts w:asciiTheme="minorHAnsi" w:hAnsiTheme="minorHAnsi" w:cstheme="minorHAnsi"/>
          <w:sz w:val="22"/>
        </w:rPr>
        <w:t>O</w:t>
      </w:r>
      <w:r w:rsidRPr="00EF7966">
        <w:rPr>
          <w:rFonts w:asciiTheme="minorHAnsi" w:hAnsiTheme="minorHAnsi" w:cstheme="minorHAnsi"/>
          <w:sz w:val="22"/>
        </w:rPr>
        <w:t>bjednatele uvedený v článku I této smlouvy.</w:t>
      </w:r>
    </w:p>
    <w:p w14:paraId="5F9B3981" w14:textId="1B7711B8" w:rsidR="00C63B2B" w:rsidRPr="00EF7966" w:rsidRDefault="00C63B2B" w:rsidP="00EF7966">
      <w:pPr>
        <w:pStyle w:val="Bezmezer1"/>
        <w:numPr>
          <w:ilvl w:val="0"/>
          <w:numId w:val="57"/>
        </w:numPr>
        <w:spacing w:before="120" w:after="120"/>
        <w:ind w:left="340"/>
        <w:rPr>
          <w:rFonts w:asciiTheme="minorHAnsi" w:hAnsiTheme="minorHAnsi" w:cstheme="minorHAnsi"/>
          <w:b/>
          <w:bCs/>
          <w:sz w:val="22"/>
        </w:rPr>
      </w:pPr>
      <w:r w:rsidRPr="00EF7966">
        <w:rPr>
          <w:rFonts w:asciiTheme="minorHAnsi" w:hAnsiTheme="minorHAnsi" w:cstheme="minorHAnsi"/>
          <w:sz w:val="22"/>
        </w:rPr>
        <w:t xml:space="preserve">Zhotovitel je povinen předložit zajištění dle </w:t>
      </w:r>
      <w:r w:rsidR="00C74F84" w:rsidRPr="00EF7966">
        <w:rPr>
          <w:rFonts w:asciiTheme="minorHAnsi" w:hAnsiTheme="minorHAnsi" w:cstheme="minorHAnsi"/>
          <w:sz w:val="22"/>
        </w:rPr>
        <w:t>předchozího odstavce</w:t>
      </w:r>
      <w:r w:rsidRPr="00EF7966">
        <w:rPr>
          <w:rFonts w:asciiTheme="minorHAnsi" w:hAnsiTheme="minorHAnsi" w:cstheme="minorHAnsi"/>
          <w:sz w:val="22"/>
        </w:rPr>
        <w:t xml:space="preserve"> nejpozději do </w:t>
      </w:r>
      <w:r w:rsidRPr="00EF7966">
        <w:rPr>
          <w:rFonts w:asciiTheme="minorHAnsi" w:hAnsiTheme="minorHAnsi" w:cstheme="minorHAnsi"/>
          <w:b/>
          <w:bCs/>
          <w:sz w:val="22"/>
        </w:rPr>
        <w:t>5 pracovních dnů ode dne nabytí účinnosti smlouvy</w:t>
      </w:r>
      <w:r w:rsidRPr="00EF7966">
        <w:rPr>
          <w:rFonts w:asciiTheme="minorHAnsi" w:hAnsiTheme="minorHAnsi" w:cstheme="minorHAnsi"/>
          <w:sz w:val="22"/>
        </w:rPr>
        <w:t>. Nepředložení zajištění ve stanovené lhůtě se považuje za podstatné porušení smlouvy.</w:t>
      </w:r>
    </w:p>
    <w:p w14:paraId="6CA47952" w14:textId="3D483959" w:rsidR="00EF7966" w:rsidRPr="00EF7966" w:rsidRDefault="00C63B2B" w:rsidP="00EF7966">
      <w:pPr>
        <w:pStyle w:val="Bezmezer1"/>
        <w:numPr>
          <w:ilvl w:val="0"/>
          <w:numId w:val="57"/>
        </w:numPr>
        <w:spacing w:before="120" w:after="120"/>
        <w:ind w:left="340"/>
        <w:rPr>
          <w:rFonts w:asciiTheme="minorHAnsi" w:hAnsiTheme="minorHAnsi" w:cstheme="minorHAnsi"/>
          <w:b/>
          <w:bCs/>
          <w:sz w:val="22"/>
        </w:rPr>
      </w:pPr>
      <w:r w:rsidRPr="00EF7966">
        <w:rPr>
          <w:rFonts w:asciiTheme="minorHAnsi" w:hAnsiTheme="minorHAnsi" w:cstheme="minorHAnsi"/>
          <w:sz w:val="22"/>
        </w:rPr>
        <w:t xml:space="preserve">V případě poskytnutí zajištění formou bankovní záruky je </w:t>
      </w:r>
      <w:r w:rsidR="006263A6">
        <w:rPr>
          <w:rFonts w:asciiTheme="minorHAnsi" w:hAnsiTheme="minorHAnsi" w:cstheme="minorHAnsi"/>
          <w:sz w:val="22"/>
        </w:rPr>
        <w:t>Z</w:t>
      </w:r>
      <w:r w:rsidRPr="00EF7966">
        <w:rPr>
          <w:rFonts w:asciiTheme="minorHAnsi" w:hAnsiTheme="minorHAnsi" w:cstheme="minorHAnsi"/>
          <w:sz w:val="22"/>
        </w:rPr>
        <w:t xml:space="preserve">hotovitel povinen předložit </w:t>
      </w:r>
      <w:r w:rsidR="004B513C">
        <w:rPr>
          <w:rFonts w:asciiTheme="minorHAnsi" w:hAnsiTheme="minorHAnsi" w:cstheme="minorHAnsi"/>
          <w:sz w:val="22"/>
        </w:rPr>
        <w:t>O</w:t>
      </w:r>
      <w:r w:rsidRPr="00EF7966">
        <w:rPr>
          <w:rFonts w:asciiTheme="minorHAnsi" w:hAnsiTheme="minorHAnsi" w:cstheme="minorHAnsi"/>
          <w:sz w:val="22"/>
        </w:rPr>
        <w:t xml:space="preserve">bjednateli originál záruční listiny vystavené bankou oprávněnou působit na území České republiky. Bankovní záruka musí být neodvolatelná, bezpodmínečná, splatná na první výzvu bez námitek, vystavená ve prospěch </w:t>
      </w:r>
      <w:r w:rsidR="004B513C">
        <w:rPr>
          <w:rFonts w:asciiTheme="minorHAnsi" w:hAnsiTheme="minorHAnsi" w:cstheme="minorHAnsi"/>
          <w:sz w:val="22"/>
        </w:rPr>
        <w:t>O</w:t>
      </w:r>
      <w:r w:rsidRPr="00EF7966">
        <w:rPr>
          <w:rFonts w:asciiTheme="minorHAnsi" w:hAnsiTheme="minorHAnsi" w:cstheme="minorHAnsi"/>
          <w:sz w:val="22"/>
        </w:rPr>
        <w:t>bjednatele.</w:t>
      </w:r>
    </w:p>
    <w:p w14:paraId="27412CA0" w14:textId="2AD4DB23" w:rsidR="003B65B4" w:rsidRPr="00EF7966" w:rsidRDefault="003B65B4" w:rsidP="00EF7966">
      <w:pPr>
        <w:pStyle w:val="Bezmezer1"/>
        <w:spacing w:before="120" w:after="120"/>
        <w:ind w:left="340"/>
        <w:rPr>
          <w:rFonts w:asciiTheme="minorHAnsi" w:hAnsiTheme="minorHAnsi" w:cstheme="minorHAnsi"/>
          <w:b/>
          <w:bCs/>
          <w:sz w:val="22"/>
        </w:rPr>
      </w:pPr>
      <w:r w:rsidRPr="00EF7966">
        <w:rPr>
          <w:rFonts w:asciiTheme="minorHAnsi" w:hAnsiTheme="minorHAnsi" w:cstheme="minorHAnsi"/>
          <w:sz w:val="22"/>
        </w:rPr>
        <w:t xml:space="preserve">V případě poskytnutí zajištění formou pojištění záruky je </w:t>
      </w:r>
      <w:r w:rsidR="006263A6">
        <w:rPr>
          <w:rFonts w:asciiTheme="minorHAnsi" w:hAnsiTheme="minorHAnsi" w:cstheme="minorHAnsi"/>
          <w:sz w:val="22"/>
        </w:rPr>
        <w:t>Z</w:t>
      </w:r>
      <w:r w:rsidRPr="00EF7966">
        <w:rPr>
          <w:rFonts w:asciiTheme="minorHAnsi" w:hAnsiTheme="minorHAnsi" w:cstheme="minorHAnsi"/>
          <w:sz w:val="22"/>
        </w:rPr>
        <w:t xml:space="preserve">hotovitel povinen předložit </w:t>
      </w:r>
      <w:r w:rsidR="004B513C">
        <w:rPr>
          <w:rFonts w:asciiTheme="minorHAnsi" w:hAnsiTheme="minorHAnsi" w:cstheme="minorHAnsi"/>
          <w:sz w:val="22"/>
        </w:rPr>
        <w:t>O</w:t>
      </w:r>
      <w:r w:rsidRPr="00EF7966">
        <w:rPr>
          <w:rFonts w:asciiTheme="minorHAnsi" w:hAnsiTheme="minorHAnsi" w:cstheme="minorHAnsi"/>
          <w:sz w:val="22"/>
        </w:rPr>
        <w:t xml:space="preserve">bjednateli pojistnou smlouvu nebo pojistný certifikát vystavený oprávněnou pojišťovnou, z něhož bude vyplývat závazek pojistitele poskytnout pojistné plnění </w:t>
      </w:r>
      <w:r w:rsidR="004B513C">
        <w:rPr>
          <w:rFonts w:asciiTheme="minorHAnsi" w:hAnsiTheme="minorHAnsi" w:cstheme="minorHAnsi"/>
          <w:sz w:val="22"/>
        </w:rPr>
        <w:t>O</w:t>
      </w:r>
      <w:r w:rsidRPr="00EF7966">
        <w:rPr>
          <w:rFonts w:asciiTheme="minorHAnsi" w:hAnsiTheme="minorHAnsi" w:cstheme="minorHAnsi"/>
          <w:sz w:val="22"/>
        </w:rPr>
        <w:t>bjednateli na první výzvu, bez zbytečného odkladu a bez námitek, a to minimálně v rozsahu odpovídajícím bankovní záruce dle této smlouvy.</w:t>
      </w:r>
    </w:p>
    <w:p w14:paraId="5C94C59D" w14:textId="67C86638" w:rsidR="00EF7966" w:rsidRPr="00EF7966" w:rsidRDefault="00C63B2B" w:rsidP="00EF7966">
      <w:pPr>
        <w:pStyle w:val="Bezmezer1"/>
        <w:numPr>
          <w:ilvl w:val="0"/>
          <w:numId w:val="57"/>
        </w:numPr>
        <w:spacing w:before="120" w:after="120"/>
        <w:ind w:left="340"/>
        <w:rPr>
          <w:rFonts w:asciiTheme="minorHAnsi" w:hAnsiTheme="minorHAnsi" w:cstheme="minorHAnsi"/>
          <w:b/>
          <w:bCs/>
          <w:sz w:val="22"/>
        </w:rPr>
      </w:pPr>
      <w:r w:rsidRPr="00EF7966">
        <w:rPr>
          <w:rFonts w:asciiTheme="minorHAnsi" w:hAnsiTheme="minorHAnsi" w:cstheme="minorHAnsi"/>
          <w:sz w:val="22"/>
        </w:rPr>
        <w:t xml:space="preserve">Objednatel je oprávněn čerpat zajištění závazku </w:t>
      </w:r>
      <w:r w:rsidR="0070343E" w:rsidRPr="00EF7966">
        <w:rPr>
          <w:rFonts w:asciiTheme="minorHAnsi" w:hAnsiTheme="minorHAnsi" w:cstheme="minorHAnsi"/>
          <w:sz w:val="22"/>
        </w:rPr>
        <w:t xml:space="preserve">i opakovaně a částečně </w:t>
      </w:r>
      <w:r w:rsidRPr="00EF7966">
        <w:rPr>
          <w:rFonts w:asciiTheme="minorHAnsi" w:hAnsiTheme="minorHAnsi" w:cstheme="minorHAnsi"/>
          <w:sz w:val="22"/>
        </w:rPr>
        <w:t>zejména v případech, kdy:</w:t>
      </w:r>
    </w:p>
    <w:p w14:paraId="22BF2675" w14:textId="04C0C277" w:rsidR="00EF7966" w:rsidRPr="00EF7966" w:rsidRDefault="00EF7966" w:rsidP="00EF7966">
      <w:pPr>
        <w:pStyle w:val="Bezmezer1"/>
        <w:numPr>
          <w:ilvl w:val="0"/>
          <w:numId w:val="47"/>
        </w:numPr>
        <w:ind w:left="981" w:hanging="357"/>
        <w:jc w:val="left"/>
        <w:rPr>
          <w:rFonts w:asciiTheme="minorHAnsi" w:hAnsiTheme="minorHAnsi" w:cstheme="minorHAnsi"/>
          <w:sz w:val="22"/>
        </w:rPr>
      </w:pPr>
      <w:r w:rsidRPr="00EF7966">
        <w:rPr>
          <w:rFonts w:asciiTheme="minorHAnsi" w:hAnsiTheme="minorHAnsi" w:cstheme="minorHAnsi"/>
          <w:sz w:val="22"/>
        </w:rPr>
        <w:t xml:space="preserve">      </w:t>
      </w:r>
      <w:r w:rsidR="006263A6">
        <w:rPr>
          <w:rFonts w:asciiTheme="minorHAnsi" w:hAnsiTheme="minorHAnsi" w:cstheme="minorHAnsi"/>
          <w:sz w:val="22"/>
        </w:rPr>
        <w:t>Z</w:t>
      </w:r>
      <w:r w:rsidRPr="00EF7966">
        <w:rPr>
          <w:rFonts w:asciiTheme="minorHAnsi" w:hAnsiTheme="minorHAnsi" w:cstheme="minorHAnsi"/>
          <w:sz w:val="22"/>
        </w:rPr>
        <w:t xml:space="preserve">hotovitel neplní řádně a včas své povinnosti dle této smlouvy, </w:t>
      </w:r>
    </w:p>
    <w:p w14:paraId="1A331705" w14:textId="45AB6F4E" w:rsidR="00EF7966" w:rsidRPr="00EF7966" w:rsidRDefault="00EF7966" w:rsidP="00EF7966">
      <w:pPr>
        <w:pStyle w:val="Bezmezer1"/>
        <w:numPr>
          <w:ilvl w:val="0"/>
          <w:numId w:val="47"/>
        </w:numPr>
        <w:ind w:left="981" w:hanging="357"/>
        <w:jc w:val="left"/>
        <w:rPr>
          <w:rFonts w:asciiTheme="minorHAnsi" w:hAnsiTheme="minorHAnsi" w:cstheme="minorHAnsi"/>
          <w:sz w:val="22"/>
        </w:rPr>
      </w:pPr>
      <w:r w:rsidRPr="00EF7966">
        <w:rPr>
          <w:rFonts w:asciiTheme="minorHAnsi" w:hAnsiTheme="minorHAnsi" w:cstheme="minorHAnsi"/>
          <w:sz w:val="22"/>
        </w:rPr>
        <w:t xml:space="preserve">      </w:t>
      </w:r>
      <w:r w:rsidR="006263A6">
        <w:rPr>
          <w:rFonts w:asciiTheme="minorHAnsi" w:hAnsiTheme="minorHAnsi" w:cstheme="minorHAnsi"/>
          <w:sz w:val="22"/>
        </w:rPr>
        <w:t>Z</w:t>
      </w:r>
      <w:r w:rsidRPr="00EF7966">
        <w:rPr>
          <w:rFonts w:asciiTheme="minorHAnsi" w:hAnsiTheme="minorHAnsi" w:cstheme="minorHAnsi"/>
          <w:sz w:val="22"/>
        </w:rPr>
        <w:t xml:space="preserve">hotovitel neodstraní vady díla ve stanovené lhůtě, </w:t>
      </w:r>
    </w:p>
    <w:p w14:paraId="3506DD5B" w14:textId="4C6FC01E" w:rsidR="00EF7966" w:rsidRDefault="00EF7966" w:rsidP="00EF7966">
      <w:pPr>
        <w:pStyle w:val="Bezmezer1"/>
        <w:numPr>
          <w:ilvl w:val="0"/>
          <w:numId w:val="47"/>
        </w:numPr>
        <w:ind w:left="981" w:hanging="357"/>
        <w:jc w:val="left"/>
        <w:rPr>
          <w:rFonts w:asciiTheme="minorHAnsi" w:hAnsiTheme="minorHAnsi" w:cstheme="minorHAnsi"/>
          <w:sz w:val="22"/>
        </w:rPr>
      </w:pPr>
      <w:r>
        <w:rPr>
          <w:rFonts w:asciiTheme="minorHAnsi" w:hAnsiTheme="minorHAnsi" w:cstheme="minorHAnsi"/>
          <w:sz w:val="22"/>
        </w:rPr>
        <w:t xml:space="preserve">      </w:t>
      </w:r>
      <w:r w:rsidR="006263A6">
        <w:rPr>
          <w:rFonts w:asciiTheme="minorHAnsi" w:hAnsiTheme="minorHAnsi" w:cstheme="minorHAnsi"/>
          <w:sz w:val="22"/>
        </w:rPr>
        <w:t>Z</w:t>
      </w:r>
      <w:r w:rsidRPr="00EF7966">
        <w:rPr>
          <w:rFonts w:asciiTheme="minorHAnsi" w:hAnsiTheme="minorHAnsi" w:cstheme="minorHAnsi"/>
          <w:sz w:val="22"/>
        </w:rPr>
        <w:t xml:space="preserve">hotovitel neuhradí </w:t>
      </w:r>
      <w:r w:rsidR="004B513C">
        <w:rPr>
          <w:rFonts w:asciiTheme="minorHAnsi" w:hAnsiTheme="minorHAnsi" w:cstheme="minorHAnsi"/>
          <w:sz w:val="22"/>
        </w:rPr>
        <w:t>O</w:t>
      </w:r>
      <w:r w:rsidRPr="00EF7966">
        <w:rPr>
          <w:rFonts w:asciiTheme="minorHAnsi" w:hAnsiTheme="minorHAnsi" w:cstheme="minorHAnsi"/>
          <w:sz w:val="22"/>
        </w:rPr>
        <w:t xml:space="preserve">bjednateli smluvní pokutu nebo náhradu škody, </w:t>
      </w:r>
    </w:p>
    <w:p w14:paraId="654A935E" w14:textId="4B2E77DD" w:rsidR="000344A2" w:rsidRPr="000344A2" w:rsidRDefault="000344A2" w:rsidP="000344A2">
      <w:pPr>
        <w:pStyle w:val="Bezmezer1"/>
        <w:numPr>
          <w:ilvl w:val="0"/>
          <w:numId w:val="47"/>
        </w:numPr>
        <w:spacing w:after="120"/>
        <w:ind w:left="981" w:hanging="357"/>
        <w:jc w:val="left"/>
        <w:rPr>
          <w:rFonts w:asciiTheme="minorHAnsi" w:hAnsiTheme="minorHAnsi" w:cstheme="minorHAnsi"/>
          <w:sz w:val="22"/>
        </w:rPr>
      </w:pPr>
      <w:r>
        <w:rPr>
          <w:rFonts w:asciiTheme="minorHAnsi" w:hAnsiTheme="minorHAnsi" w:cstheme="minorHAnsi"/>
          <w:sz w:val="22"/>
        </w:rPr>
        <w:lastRenderedPageBreak/>
        <w:t xml:space="preserve">      </w:t>
      </w:r>
      <w:r w:rsidR="006263A6">
        <w:rPr>
          <w:rFonts w:asciiTheme="minorHAnsi" w:hAnsiTheme="minorHAnsi" w:cstheme="minorHAnsi"/>
          <w:sz w:val="22"/>
        </w:rPr>
        <w:t>Z</w:t>
      </w:r>
      <w:r w:rsidRPr="000344A2">
        <w:rPr>
          <w:rFonts w:asciiTheme="minorHAnsi" w:hAnsiTheme="minorHAnsi" w:cstheme="minorHAnsi"/>
          <w:sz w:val="22"/>
        </w:rPr>
        <w:t xml:space="preserve">hotovitel jinak poruší své smluvní povinnosti a nesjedná nápravu ani v přiměřené lhůtě stanovené </w:t>
      </w:r>
      <w:r w:rsidR="004B513C">
        <w:rPr>
          <w:rFonts w:asciiTheme="minorHAnsi" w:hAnsiTheme="minorHAnsi" w:cstheme="minorHAnsi"/>
          <w:sz w:val="22"/>
        </w:rPr>
        <w:t>O</w:t>
      </w:r>
      <w:r w:rsidRPr="000344A2">
        <w:rPr>
          <w:rFonts w:asciiTheme="minorHAnsi" w:hAnsiTheme="minorHAnsi" w:cstheme="minorHAnsi"/>
          <w:sz w:val="22"/>
        </w:rPr>
        <w:t>bjednatelem v písemné výzvě.</w:t>
      </w:r>
    </w:p>
    <w:p w14:paraId="4EBB964A" w14:textId="77777777" w:rsidR="000344A2" w:rsidRPr="000344A2" w:rsidRDefault="000344A2" w:rsidP="00EF7966">
      <w:pPr>
        <w:pStyle w:val="Bezmezer1"/>
        <w:numPr>
          <w:ilvl w:val="0"/>
          <w:numId w:val="57"/>
        </w:numPr>
        <w:spacing w:before="120" w:after="120"/>
        <w:ind w:left="340"/>
        <w:rPr>
          <w:rFonts w:asciiTheme="minorHAnsi" w:hAnsiTheme="minorHAnsi" w:cstheme="minorHAnsi"/>
          <w:b/>
          <w:bCs/>
          <w:sz w:val="22"/>
        </w:rPr>
      </w:pPr>
      <w:r w:rsidRPr="000344A2">
        <w:rPr>
          <w:rFonts w:asciiTheme="minorHAnsi" w:hAnsiTheme="minorHAnsi" w:cstheme="minorHAnsi"/>
          <w:sz w:val="22"/>
        </w:rPr>
        <w:t>Platnost zajištění závazku musí být sjednána minimálně do dne řádného protokolárního předání a převzetí díla a dále alespoň 30 kalendářních dnů po tomto dni.</w:t>
      </w:r>
    </w:p>
    <w:p w14:paraId="7060F85A" w14:textId="1E350910" w:rsidR="000344A2" w:rsidRPr="000344A2" w:rsidRDefault="000344A2" w:rsidP="00EF7966">
      <w:pPr>
        <w:pStyle w:val="Bezmezer1"/>
        <w:numPr>
          <w:ilvl w:val="0"/>
          <w:numId w:val="57"/>
        </w:numPr>
        <w:spacing w:before="120" w:after="120"/>
        <w:ind w:left="340"/>
        <w:rPr>
          <w:rFonts w:asciiTheme="minorHAnsi" w:hAnsiTheme="minorHAnsi" w:cstheme="minorHAnsi"/>
          <w:b/>
          <w:bCs/>
          <w:sz w:val="22"/>
        </w:rPr>
      </w:pPr>
      <w:r w:rsidRPr="000344A2">
        <w:rPr>
          <w:rFonts w:asciiTheme="minorHAnsi" w:hAnsiTheme="minorHAnsi" w:cstheme="minorHAnsi"/>
          <w:sz w:val="22"/>
        </w:rPr>
        <w:t xml:space="preserve">V případě prodloužení doby plnění díla je </w:t>
      </w:r>
      <w:r w:rsidR="006263A6">
        <w:rPr>
          <w:rFonts w:asciiTheme="minorHAnsi" w:hAnsiTheme="minorHAnsi" w:cstheme="minorHAnsi"/>
          <w:sz w:val="22"/>
        </w:rPr>
        <w:t>Z</w:t>
      </w:r>
      <w:r w:rsidRPr="000344A2">
        <w:rPr>
          <w:rFonts w:asciiTheme="minorHAnsi" w:hAnsiTheme="minorHAnsi" w:cstheme="minorHAnsi"/>
          <w:sz w:val="22"/>
        </w:rPr>
        <w:t>hotovitel povinen zajistit odpovídající prodloužení platnosti zajištění závazku, a to nejpozději 10 pracovních dnů před uplynutím jeho platnosti. Nesplnění této povinnosti se považuje za podstatné porušení této smlouvy.</w:t>
      </w:r>
    </w:p>
    <w:p w14:paraId="28D1DA74" w14:textId="48643713" w:rsidR="00C63B2B" w:rsidRPr="00EF7966" w:rsidRDefault="00C63B2B" w:rsidP="00EF7966">
      <w:pPr>
        <w:pStyle w:val="Bezmezer1"/>
        <w:numPr>
          <w:ilvl w:val="0"/>
          <w:numId w:val="57"/>
        </w:numPr>
        <w:spacing w:before="120" w:after="120"/>
        <w:ind w:left="340"/>
        <w:rPr>
          <w:rFonts w:asciiTheme="minorHAnsi" w:hAnsiTheme="minorHAnsi" w:cstheme="minorHAnsi"/>
          <w:b/>
          <w:bCs/>
          <w:sz w:val="22"/>
        </w:rPr>
      </w:pPr>
      <w:r w:rsidRPr="00EF7966">
        <w:rPr>
          <w:rFonts w:asciiTheme="minorHAnsi" w:hAnsiTheme="minorHAnsi" w:cstheme="minorHAnsi"/>
          <w:sz w:val="22"/>
        </w:rPr>
        <w:t xml:space="preserve">Objednatel vrátí </w:t>
      </w:r>
      <w:r w:rsidR="006263A6">
        <w:rPr>
          <w:rFonts w:asciiTheme="minorHAnsi" w:hAnsiTheme="minorHAnsi" w:cstheme="minorHAnsi"/>
          <w:sz w:val="22"/>
        </w:rPr>
        <w:t>Z</w:t>
      </w:r>
      <w:r w:rsidRPr="00EF7966">
        <w:rPr>
          <w:rFonts w:asciiTheme="minorHAnsi" w:hAnsiTheme="minorHAnsi" w:cstheme="minorHAnsi"/>
          <w:sz w:val="22"/>
        </w:rPr>
        <w:t xml:space="preserve">hotoviteli zajištění závazku nejpozději do </w:t>
      </w:r>
      <w:r w:rsidRPr="00EF7966">
        <w:rPr>
          <w:rFonts w:asciiTheme="minorHAnsi" w:hAnsiTheme="minorHAnsi" w:cstheme="minorHAnsi"/>
          <w:b/>
          <w:bCs/>
          <w:sz w:val="22"/>
        </w:rPr>
        <w:t>15 kalendářních dnů</w:t>
      </w:r>
      <w:r w:rsidRPr="00EF7966">
        <w:rPr>
          <w:rFonts w:asciiTheme="minorHAnsi" w:hAnsiTheme="minorHAnsi" w:cstheme="minorHAnsi"/>
          <w:sz w:val="22"/>
        </w:rPr>
        <w:t xml:space="preserve"> ode dne</w:t>
      </w:r>
      <w:r w:rsidR="00B16CAD">
        <w:rPr>
          <w:rFonts w:asciiTheme="minorHAnsi" w:hAnsiTheme="minorHAnsi" w:cstheme="minorHAnsi"/>
          <w:sz w:val="22"/>
        </w:rPr>
        <w:t>, kdy budou</w:t>
      </w:r>
      <w:r w:rsidR="00B16CAD" w:rsidRPr="00B16CAD">
        <w:rPr>
          <w:sz w:val="22"/>
          <w:lang w:eastAsia="en-US"/>
        </w:rPr>
        <w:t xml:space="preserve"> </w:t>
      </w:r>
      <w:r w:rsidR="00B16CAD" w:rsidRPr="00B16CAD">
        <w:rPr>
          <w:rFonts w:asciiTheme="minorHAnsi" w:hAnsiTheme="minorHAnsi" w:cstheme="minorHAnsi"/>
          <w:sz w:val="22"/>
        </w:rPr>
        <w:t>současně splněny následující podmínky</w:t>
      </w:r>
      <w:r w:rsidRPr="00EF7966">
        <w:rPr>
          <w:rFonts w:asciiTheme="minorHAnsi" w:hAnsiTheme="minorHAnsi" w:cstheme="minorHAnsi"/>
          <w:sz w:val="22"/>
        </w:rPr>
        <w:t>:</w:t>
      </w:r>
    </w:p>
    <w:p w14:paraId="5C3AEBE7" w14:textId="77777777" w:rsidR="00B16CAD" w:rsidRPr="00B16CAD" w:rsidRDefault="00B16CAD" w:rsidP="00B16CAD">
      <w:pPr>
        <w:pStyle w:val="pdq2pgselectionanchorcontainer"/>
        <w:spacing w:before="0" w:beforeAutospacing="0" w:after="0" w:afterAutospacing="0"/>
        <w:ind w:left="720"/>
        <w:rPr>
          <w:rFonts w:asciiTheme="minorHAnsi" w:hAnsiTheme="minorHAnsi" w:cstheme="minorHAnsi"/>
          <w:sz w:val="22"/>
          <w:szCs w:val="22"/>
        </w:rPr>
      </w:pPr>
      <w:r w:rsidRPr="00B16CAD">
        <w:rPr>
          <w:rFonts w:asciiTheme="minorHAnsi" w:hAnsiTheme="minorHAnsi" w:cstheme="minorHAnsi"/>
          <w:sz w:val="22"/>
          <w:szCs w:val="22"/>
        </w:rPr>
        <w:t>• bylo provedeno řádné protokolární předání a převzetí díla,</w:t>
      </w:r>
    </w:p>
    <w:p w14:paraId="5B78D209" w14:textId="6A2AB878" w:rsidR="00B16CAD" w:rsidRPr="00B16CAD" w:rsidRDefault="00B16CAD" w:rsidP="00B16CAD">
      <w:pPr>
        <w:pStyle w:val="Normlnweb"/>
        <w:spacing w:before="0" w:beforeAutospacing="0" w:after="0" w:afterAutospacing="0"/>
        <w:ind w:left="720"/>
        <w:rPr>
          <w:rFonts w:asciiTheme="minorHAnsi" w:hAnsiTheme="minorHAnsi" w:cstheme="minorHAnsi"/>
          <w:sz w:val="22"/>
          <w:szCs w:val="22"/>
        </w:rPr>
      </w:pPr>
      <w:r w:rsidRPr="00B16CAD">
        <w:rPr>
          <w:rFonts w:asciiTheme="minorHAnsi" w:hAnsiTheme="minorHAnsi" w:cstheme="minorHAnsi"/>
          <w:sz w:val="22"/>
          <w:szCs w:val="22"/>
        </w:rPr>
        <w:t xml:space="preserve">• </w:t>
      </w:r>
      <w:r w:rsidR="006263A6">
        <w:rPr>
          <w:rFonts w:asciiTheme="minorHAnsi" w:hAnsiTheme="minorHAnsi" w:cstheme="minorHAnsi"/>
          <w:sz w:val="22"/>
          <w:szCs w:val="22"/>
        </w:rPr>
        <w:t>Z</w:t>
      </w:r>
      <w:r w:rsidRPr="00B16CAD">
        <w:rPr>
          <w:rFonts w:asciiTheme="minorHAnsi" w:hAnsiTheme="minorHAnsi" w:cstheme="minorHAnsi"/>
          <w:sz w:val="22"/>
          <w:szCs w:val="22"/>
        </w:rPr>
        <w:t xml:space="preserve">hotovitel předal </w:t>
      </w:r>
      <w:r w:rsidR="004B513C">
        <w:rPr>
          <w:rFonts w:asciiTheme="minorHAnsi" w:hAnsiTheme="minorHAnsi" w:cstheme="minorHAnsi"/>
          <w:sz w:val="22"/>
          <w:szCs w:val="22"/>
        </w:rPr>
        <w:t>O</w:t>
      </w:r>
      <w:r w:rsidRPr="00B16CAD">
        <w:rPr>
          <w:rFonts w:asciiTheme="minorHAnsi" w:hAnsiTheme="minorHAnsi" w:cstheme="minorHAnsi"/>
          <w:sz w:val="22"/>
          <w:szCs w:val="22"/>
        </w:rPr>
        <w:t>bjednateli veškeré doklady, které je podle této smlouvy povinen při předání díla předat,</w:t>
      </w:r>
    </w:p>
    <w:p w14:paraId="451E8A4C" w14:textId="3A9B5B98" w:rsidR="00B16CAD" w:rsidRDefault="00B16CAD" w:rsidP="00B16CAD">
      <w:pPr>
        <w:pStyle w:val="Normlnweb"/>
        <w:spacing w:before="0" w:beforeAutospacing="0" w:after="0" w:afterAutospacing="0"/>
        <w:ind w:left="720"/>
        <w:rPr>
          <w:rFonts w:asciiTheme="minorHAnsi" w:hAnsiTheme="minorHAnsi" w:cstheme="minorHAnsi"/>
          <w:sz w:val="22"/>
          <w:szCs w:val="22"/>
        </w:rPr>
      </w:pPr>
      <w:r w:rsidRPr="00B16CAD">
        <w:rPr>
          <w:rFonts w:asciiTheme="minorHAnsi" w:hAnsiTheme="minorHAnsi" w:cstheme="minorHAnsi"/>
          <w:sz w:val="22"/>
          <w:szCs w:val="22"/>
        </w:rPr>
        <w:t xml:space="preserve">• byly vypořádány všechny splatné a oprávněně uplatněné nároky </w:t>
      </w:r>
      <w:r w:rsidR="004B513C">
        <w:rPr>
          <w:rFonts w:asciiTheme="minorHAnsi" w:hAnsiTheme="minorHAnsi" w:cstheme="minorHAnsi"/>
          <w:sz w:val="22"/>
          <w:szCs w:val="22"/>
        </w:rPr>
        <w:t>O</w:t>
      </w:r>
      <w:r w:rsidRPr="00B16CAD">
        <w:rPr>
          <w:rFonts w:asciiTheme="minorHAnsi" w:hAnsiTheme="minorHAnsi" w:cstheme="minorHAnsi"/>
          <w:sz w:val="22"/>
          <w:szCs w:val="22"/>
        </w:rPr>
        <w:t xml:space="preserve">bjednatele vůči </w:t>
      </w:r>
      <w:r w:rsidR="006263A6">
        <w:rPr>
          <w:rFonts w:asciiTheme="minorHAnsi" w:hAnsiTheme="minorHAnsi" w:cstheme="minorHAnsi"/>
          <w:sz w:val="22"/>
          <w:szCs w:val="22"/>
        </w:rPr>
        <w:t>Z</w:t>
      </w:r>
      <w:r w:rsidRPr="00B16CAD">
        <w:rPr>
          <w:rFonts w:asciiTheme="minorHAnsi" w:hAnsiTheme="minorHAnsi" w:cstheme="minorHAnsi"/>
          <w:sz w:val="22"/>
          <w:szCs w:val="22"/>
        </w:rPr>
        <w:t>hotoviteli vzniklé z této smlouvy.</w:t>
      </w:r>
    </w:p>
    <w:p w14:paraId="5115C0BE" w14:textId="77777777" w:rsidR="00B16CAD" w:rsidRDefault="00B16CAD" w:rsidP="00B16CAD">
      <w:pPr>
        <w:pStyle w:val="Normlnweb"/>
        <w:spacing w:before="0" w:beforeAutospacing="0" w:after="0" w:afterAutospacing="0"/>
        <w:rPr>
          <w:rFonts w:asciiTheme="minorHAnsi" w:hAnsiTheme="minorHAnsi" w:cstheme="minorHAnsi"/>
          <w:sz w:val="22"/>
          <w:szCs w:val="22"/>
        </w:rPr>
      </w:pPr>
    </w:p>
    <w:p w14:paraId="3FAC5615" w14:textId="5BCB0439" w:rsidR="00B16CAD" w:rsidRPr="00B16CAD" w:rsidRDefault="00B16CAD" w:rsidP="00B16CAD">
      <w:pPr>
        <w:pStyle w:val="Normlnweb"/>
        <w:spacing w:before="0" w:beforeAutospacing="0" w:after="0" w:afterAutospacing="0"/>
        <w:rPr>
          <w:rFonts w:asciiTheme="minorHAnsi" w:hAnsiTheme="minorHAnsi" w:cstheme="minorHAnsi"/>
          <w:sz w:val="22"/>
          <w:szCs w:val="22"/>
        </w:rPr>
      </w:pPr>
      <w:r w:rsidRPr="00B16CAD">
        <w:rPr>
          <w:rStyle w:val="Siln"/>
          <w:rFonts w:asciiTheme="minorHAnsi" w:hAnsiTheme="minorHAnsi" w:cstheme="minorHAnsi"/>
          <w:sz w:val="22"/>
          <w:szCs w:val="22"/>
        </w:rPr>
        <w:t xml:space="preserve">Vrácení zajištění závazku není vázáno na samotné převzetí díla; </w:t>
      </w:r>
      <w:r w:rsidR="004B513C">
        <w:rPr>
          <w:rStyle w:val="Siln"/>
          <w:rFonts w:asciiTheme="minorHAnsi" w:hAnsiTheme="minorHAnsi" w:cstheme="minorHAnsi"/>
          <w:sz w:val="22"/>
          <w:szCs w:val="22"/>
        </w:rPr>
        <w:t>O</w:t>
      </w:r>
      <w:r w:rsidRPr="00B16CAD">
        <w:rPr>
          <w:rStyle w:val="Siln"/>
          <w:rFonts w:asciiTheme="minorHAnsi" w:hAnsiTheme="minorHAnsi" w:cstheme="minorHAnsi"/>
          <w:sz w:val="22"/>
          <w:szCs w:val="22"/>
        </w:rPr>
        <w:t>bjednatel vrátí zajištění závazku až po splnění všech podmínek uvedených v tomto odstavci.</w:t>
      </w:r>
    </w:p>
    <w:p w14:paraId="16012B42" w14:textId="77777777" w:rsidR="00C63B2B" w:rsidRDefault="00C63B2B" w:rsidP="00C63B2B">
      <w:pPr>
        <w:spacing w:after="0" w:line="240" w:lineRule="auto"/>
        <w:rPr>
          <w:rFonts w:asciiTheme="minorHAnsi" w:hAnsiTheme="minorHAnsi" w:cstheme="minorHAnsi"/>
          <w:b/>
          <w:bCs/>
        </w:rPr>
      </w:pPr>
    </w:p>
    <w:p w14:paraId="1BC2F18D" w14:textId="77777777" w:rsidR="00C63B2B" w:rsidRPr="00C63B2B" w:rsidRDefault="00C63B2B" w:rsidP="00C63B2B">
      <w:pPr>
        <w:spacing w:after="0" w:line="240" w:lineRule="auto"/>
        <w:rPr>
          <w:rFonts w:asciiTheme="minorHAnsi" w:hAnsiTheme="minorHAnsi" w:cstheme="minorHAnsi"/>
          <w:b/>
          <w:bCs/>
        </w:rPr>
      </w:pPr>
    </w:p>
    <w:p w14:paraId="5A5D6B97" w14:textId="73B586CC"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Vyšší moc</w:t>
      </w:r>
    </w:p>
    <w:p w14:paraId="5B779E75" w14:textId="0F8EC9C7" w:rsidR="005D4978" w:rsidRDefault="005D4978" w:rsidP="00513223">
      <w:pPr>
        <w:pStyle w:val="Bezmezer1"/>
        <w:numPr>
          <w:ilvl w:val="0"/>
          <w:numId w:val="30"/>
        </w:numPr>
        <w:spacing w:before="120" w:after="120"/>
        <w:ind w:left="284"/>
        <w:rPr>
          <w:rFonts w:asciiTheme="minorHAnsi" w:hAnsiTheme="minorHAnsi" w:cstheme="minorHAnsi"/>
          <w:sz w:val="22"/>
        </w:rPr>
      </w:pPr>
      <w:r w:rsidRPr="005D4978">
        <w:rPr>
          <w:rFonts w:asciiTheme="minorHAnsi" w:hAnsiTheme="minorHAnsi" w:cstheme="minorHAnsi"/>
          <w:sz w:val="22"/>
        </w:rPr>
        <w:t xml:space="preserve">Za vyšší moc se považují okolnosti mající vliv na dílo, které nejsou závislé na smluvních stranách a které smluvní strany nemohou ovlivnit. Jedná se zejména o mimořádné, nepředvídatelné a nepřekonatelné překážky, jako je válka, mobilizace, povstání, </w:t>
      </w:r>
      <w:proofErr w:type="gramStart"/>
      <w:r w:rsidRPr="005D4978">
        <w:rPr>
          <w:rFonts w:asciiTheme="minorHAnsi" w:hAnsiTheme="minorHAnsi" w:cstheme="minorHAnsi"/>
          <w:sz w:val="22"/>
        </w:rPr>
        <w:t>živelné</w:t>
      </w:r>
      <w:proofErr w:type="gramEnd"/>
      <w:r w:rsidRPr="005D4978">
        <w:rPr>
          <w:rFonts w:asciiTheme="minorHAnsi" w:hAnsiTheme="minorHAnsi" w:cstheme="minorHAnsi"/>
          <w:sz w:val="22"/>
        </w:rPr>
        <w:t xml:space="preserve"> pohromy, rozsáhlé výpadky energií či jiné obdobné události.</w:t>
      </w:r>
    </w:p>
    <w:p w14:paraId="60040E72" w14:textId="4BF5B11E" w:rsidR="005D4978" w:rsidRDefault="005D4978" w:rsidP="00513223">
      <w:pPr>
        <w:pStyle w:val="Bezmezer1"/>
        <w:numPr>
          <w:ilvl w:val="0"/>
          <w:numId w:val="30"/>
        </w:numPr>
        <w:spacing w:before="120" w:after="120"/>
        <w:ind w:left="284"/>
        <w:rPr>
          <w:rFonts w:asciiTheme="minorHAnsi" w:hAnsiTheme="minorHAnsi" w:cstheme="minorHAnsi"/>
          <w:sz w:val="22"/>
        </w:rPr>
      </w:pPr>
      <w:r w:rsidRPr="005D4978">
        <w:rPr>
          <w:rFonts w:asciiTheme="minorHAnsi" w:hAnsiTheme="minorHAnsi" w:cstheme="minorHAnsi"/>
          <w:sz w:val="22"/>
        </w:rPr>
        <w:t>Smluvní strana, která se dovolává vyšší moci, je povinna tuto skutečnost bez zbytečného odkladu písemně oznámit druhé smluvní straně, nejpozději do 5 pracovních dnů ode dne, kdy se o ní dozvěděla, a tuto skutečnost přiměřeným způsobem doložit.</w:t>
      </w:r>
    </w:p>
    <w:p w14:paraId="54F1F4EA" w14:textId="103A34DA" w:rsidR="005D4978" w:rsidRDefault="00B16CAD" w:rsidP="00513223">
      <w:pPr>
        <w:pStyle w:val="Bezmezer1"/>
        <w:numPr>
          <w:ilvl w:val="0"/>
          <w:numId w:val="30"/>
        </w:numPr>
        <w:spacing w:before="120" w:after="120"/>
        <w:ind w:left="284"/>
        <w:rPr>
          <w:rFonts w:asciiTheme="minorHAnsi" w:hAnsiTheme="minorHAnsi" w:cstheme="minorHAnsi"/>
          <w:sz w:val="22"/>
        </w:rPr>
      </w:pPr>
      <w:r w:rsidRPr="00B16CAD">
        <w:rPr>
          <w:rFonts w:asciiTheme="minorHAnsi" w:hAnsiTheme="minorHAnsi" w:cstheme="minorHAnsi"/>
          <w:sz w:val="22"/>
        </w:rPr>
        <w:t>Po dobu trvání okolností vyšší moci se přiměřeně prodlužují lhůty pro splnění těch povinností, jejichž plnění je těmito okolnostmi objektivně znemožněno nebo podstatně ztíženo, a to o dobu trvání těchto okolností a dobu nezbytnou k obnovení plnění</w:t>
      </w:r>
      <w:r w:rsidR="005D4978" w:rsidRPr="005D4978">
        <w:rPr>
          <w:rFonts w:asciiTheme="minorHAnsi" w:hAnsiTheme="minorHAnsi" w:cstheme="minorHAnsi"/>
          <w:sz w:val="22"/>
        </w:rPr>
        <w:t>.</w:t>
      </w:r>
    </w:p>
    <w:p w14:paraId="1409B3DD" w14:textId="77777777" w:rsidR="004E062C" w:rsidRDefault="004E062C" w:rsidP="00513223">
      <w:pPr>
        <w:pStyle w:val="Bezmezer1"/>
        <w:numPr>
          <w:ilvl w:val="0"/>
          <w:numId w:val="30"/>
        </w:numPr>
        <w:spacing w:before="120" w:after="120"/>
        <w:ind w:left="284"/>
        <w:rPr>
          <w:rFonts w:asciiTheme="minorHAnsi" w:hAnsiTheme="minorHAnsi" w:cstheme="minorHAnsi"/>
          <w:sz w:val="22"/>
        </w:rPr>
      </w:pPr>
      <w:r w:rsidRPr="004E062C">
        <w:rPr>
          <w:rFonts w:asciiTheme="minorHAnsi" w:hAnsiTheme="minorHAnsi" w:cstheme="minorHAnsi"/>
          <w:sz w:val="22"/>
        </w:rPr>
        <w:t>Pokud okolnosti vyšší moci trvají déle než 30 kalendářních dnů nebo mají podstatný vliv na plnění této smlouvy, zavazují se smluvní strany bez zbytečného odkladu zahájit jednání o dalším postupu, zejména o případné úpravě doby plnění, rozsahu díla nebo jiných podmínek této smlouvy.</w:t>
      </w:r>
    </w:p>
    <w:p w14:paraId="1AF4B10E" w14:textId="4CB4F2E6" w:rsidR="004E062C" w:rsidRDefault="004E062C" w:rsidP="0009245D">
      <w:pPr>
        <w:pStyle w:val="Bezmezer1"/>
        <w:numPr>
          <w:ilvl w:val="0"/>
          <w:numId w:val="30"/>
        </w:numPr>
        <w:spacing w:before="120" w:after="120"/>
        <w:ind w:left="284"/>
        <w:rPr>
          <w:rFonts w:asciiTheme="minorHAnsi" w:hAnsiTheme="minorHAnsi" w:cstheme="minorHAnsi"/>
          <w:sz w:val="22"/>
        </w:rPr>
      </w:pPr>
      <w:r w:rsidRPr="004E062C">
        <w:rPr>
          <w:rFonts w:asciiTheme="minorHAnsi" w:hAnsiTheme="minorHAnsi" w:cstheme="minorHAnsi"/>
          <w:sz w:val="22"/>
        </w:rPr>
        <w:t>Nedojde-li ani po vzájemném jednání smluvních stran k dohodě o dalším postupu a okolnosti vyšší moci nadále objektivně znemožňují plnění této smlouvy, je kterákoli ze smluvních stran oprávněna od této smlouvy odstoupit. Odstoupení musí být učiněno písemně a nabývá účinnosti dnem jeho doručení druhé smluvní straně.</w:t>
      </w:r>
    </w:p>
    <w:p w14:paraId="5DE907AF" w14:textId="77777777" w:rsidR="004E062C" w:rsidRPr="004E062C" w:rsidRDefault="004E062C" w:rsidP="004E062C">
      <w:pPr>
        <w:pStyle w:val="Bezmezer1"/>
        <w:spacing w:before="120" w:after="120"/>
        <w:ind w:left="284"/>
        <w:rPr>
          <w:rFonts w:asciiTheme="minorHAnsi" w:hAnsiTheme="minorHAnsi" w:cstheme="minorHAnsi"/>
          <w:sz w:val="22"/>
        </w:rPr>
      </w:pPr>
    </w:p>
    <w:p w14:paraId="0DFB6269"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Společná ustanovení</w:t>
      </w:r>
    </w:p>
    <w:p w14:paraId="051BB76A" w14:textId="3A4E9787" w:rsidR="000D0137" w:rsidRPr="005217EA" w:rsidRDefault="000D0137" w:rsidP="00513223">
      <w:pPr>
        <w:pStyle w:val="Bezmezer1"/>
        <w:numPr>
          <w:ilvl w:val="0"/>
          <w:numId w:val="31"/>
        </w:numPr>
        <w:spacing w:before="120" w:after="120"/>
        <w:ind w:left="284"/>
        <w:rPr>
          <w:rFonts w:asciiTheme="minorHAnsi" w:hAnsiTheme="minorHAnsi" w:cstheme="minorHAnsi"/>
          <w:sz w:val="22"/>
        </w:rPr>
      </w:pPr>
      <w:r w:rsidRPr="005217EA">
        <w:rPr>
          <w:rFonts w:asciiTheme="minorHAnsi" w:hAnsiTheme="minorHAnsi" w:cstheme="minorHAnsi"/>
          <w:sz w:val="22"/>
        </w:rPr>
        <w:t>Pokud kterékoliv ustanovení této smlouvy nebo jeho část bude neplatné či nevynutitelné, nemá tato skutečnost vliv na platnost a vynutitelnost ostatních ustanovení smlouvy. Smluvní strany se zavazují nahradit takové ustanovení ustanovením novým, které bude svým účelem a smyslem co nejvíce odpovídat původnímu ustanovení.</w:t>
      </w:r>
    </w:p>
    <w:p w14:paraId="1B2746D3" w14:textId="573AA2B0" w:rsidR="000D0137" w:rsidRPr="005217EA" w:rsidRDefault="000D0137" w:rsidP="00513223">
      <w:pPr>
        <w:pStyle w:val="Bezmezer1"/>
        <w:numPr>
          <w:ilvl w:val="0"/>
          <w:numId w:val="31"/>
        </w:numPr>
        <w:spacing w:before="120" w:after="120"/>
        <w:ind w:left="284"/>
        <w:rPr>
          <w:rFonts w:asciiTheme="minorHAnsi" w:hAnsiTheme="minorHAnsi" w:cstheme="minorHAnsi"/>
          <w:sz w:val="22"/>
        </w:rPr>
      </w:pPr>
      <w:r w:rsidRPr="005217EA">
        <w:rPr>
          <w:rFonts w:asciiTheme="minorHAnsi" w:hAnsiTheme="minorHAnsi" w:cstheme="minorHAnsi"/>
          <w:sz w:val="22"/>
        </w:rPr>
        <w:t xml:space="preserve">Není-li touto smlouvou stanoveno výslovně jinak, lze smlouvu měnit, doplňovat a upřesňovat pouze písemnými, vzestupně číslovanými dodatky podepsanými oprávněnými zástupci obou smluvních </w:t>
      </w:r>
      <w:r w:rsidRPr="005217EA">
        <w:rPr>
          <w:rFonts w:asciiTheme="minorHAnsi" w:hAnsiTheme="minorHAnsi" w:cstheme="minorHAnsi"/>
          <w:sz w:val="22"/>
        </w:rPr>
        <w:lastRenderedPageBreak/>
        <w:t>stran.</w:t>
      </w:r>
      <w:r w:rsidRPr="005217EA">
        <w:rPr>
          <w:rFonts w:asciiTheme="minorHAnsi" w:hAnsiTheme="minorHAnsi" w:cstheme="minorHAnsi"/>
          <w:sz w:val="22"/>
        </w:rPr>
        <w:br/>
        <w:t>Změna kontaktních osob nevyžaduje uzavření dodatku; je účinná doručením písemného oznámení druhé smluvní straně.</w:t>
      </w:r>
    </w:p>
    <w:p w14:paraId="1E52F88C" w14:textId="77777777" w:rsidR="00EA340F" w:rsidRDefault="00EA340F" w:rsidP="00513223">
      <w:pPr>
        <w:pStyle w:val="Bezmezer1"/>
        <w:numPr>
          <w:ilvl w:val="0"/>
          <w:numId w:val="31"/>
        </w:numPr>
        <w:spacing w:before="120" w:after="120"/>
        <w:ind w:left="284"/>
        <w:rPr>
          <w:rFonts w:asciiTheme="minorHAnsi" w:hAnsiTheme="minorHAnsi" w:cstheme="minorHAnsi"/>
          <w:sz w:val="22"/>
        </w:rPr>
      </w:pPr>
      <w:r w:rsidRPr="00EA340F">
        <w:rPr>
          <w:rFonts w:asciiTheme="minorHAnsi" w:hAnsiTheme="minorHAnsi" w:cstheme="minorHAnsi"/>
          <w:sz w:val="22"/>
        </w:rPr>
        <w:t>Právní vztahy touto smlouvou neupravené se řídí právním řádem České republiky, zejména zákonem č. 89/2012 Sb., občanský zákoník. Smluvní strany vylučují použití obchodních zvyklostí. Případné spory vzniklé z této smlouvy budou řešeny věcně a místně příslušnými soudy České republiky. Smluvní strany vylučují řešení sporů v rozhodčím řízení.</w:t>
      </w:r>
    </w:p>
    <w:p w14:paraId="6128E815" w14:textId="12609EC5" w:rsidR="000D0137" w:rsidRPr="005217EA" w:rsidRDefault="005217EA" w:rsidP="00513223">
      <w:pPr>
        <w:pStyle w:val="Bezmezer1"/>
        <w:numPr>
          <w:ilvl w:val="0"/>
          <w:numId w:val="31"/>
        </w:numPr>
        <w:spacing w:before="120" w:after="120"/>
        <w:ind w:left="284"/>
        <w:rPr>
          <w:rFonts w:asciiTheme="minorHAnsi" w:hAnsiTheme="minorHAnsi" w:cstheme="minorHAnsi"/>
          <w:sz w:val="22"/>
        </w:rPr>
      </w:pPr>
      <w:r w:rsidRPr="005217EA">
        <w:rPr>
          <w:rFonts w:asciiTheme="minorHAnsi" w:hAnsiTheme="minorHAnsi" w:cstheme="minorHAnsi"/>
          <w:sz w:val="22"/>
        </w:rPr>
        <w:t xml:space="preserve">Zhotovitel se zavazuje zachovávat mlčenlivost o všech obchodních, technických a jiných informacích, které mu byly v souvislosti s plněním této smlouvy poskytnuty, a nepoužít je k jinému účelu než k plnění této smlouvy, ani je nezpřístupnit třetím osobám bez předchozího písemného souhlasu </w:t>
      </w:r>
      <w:r w:rsidR="004B513C">
        <w:rPr>
          <w:rFonts w:asciiTheme="minorHAnsi" w:hAnsiTheme="minorHAnsi" w:cstheme="minorHAnsi"/>
          <w:sz w:val="22"/>
        </w:rPr>
        <w:t>O</w:t>
      </w:r>
      <w:r w:rsidRPr="005217EA">
        <w:rPr>
          <w:rFonts w:asciiTheme="minorHAnsi" w:hAnsiTheme="minorHAnsi" w:cstheme="minorHAnsi"/>
          <w:sz w:val="22"/>
        </w:rPr>
        <w:t>bjednatele.</w:t>
      </w:r>
    </w:p>
    <w:p w14:paraId="3EEEB57C" w14:textId="77777777" w:rsidR="005217EA" w:rsidRPr="005217EA" w:rsidRDefault="005217EA" w:rsidP="00513223">
      <w:pPr>
        <w:pStyle w:val="Bezmezer1"/>
        <w:numPr>
          <w:ilvl w:val="0"/>
          <w:numId w:val="31"/>
        </w:numPr>
        <w:spacing w:before="120" w:after="120"/>
        <w:ind w:left="284"/>
        <w:rPr>
          <w:rFonts w:asciiTheme="minorHAnsi" w:hAnsiTheme="minorHAnsi" w:cstheme="minorHAnsi"/>
          <w:sz w:val="22"/>
        </w:rPr>
      </w:pPr>
      <w:r w:rsidRPr="005217EA">
        <w:rPr>
          <w:rFonts w:asciiTheme="minorHAnsi" w:hAnsiTheme="minorHAnsi" w:cstheme="minorHAnsi"/>
          <w:sz w:val="22"/>
        </w:rPr>
        <w:t>Zhotovitel na sebe přebírá nebezpečí změny okolností ve smyslu § 1765 odst. 2 občanského zákoníku, zejména spočívající ve změně cen vstupů, materiálů, energií nebo prací.</w:t>
      </w:r>
    </w:p>
    <w:p w14:paraId="3C23BD50" w14:textId="65EF518A" w:rsidR="00EA340F" w:rsidRPr="006263A6" w:rsidRDefault="00EA340F" w:rsidP="00513223">
      <w:pPr>
        <w:pStyle w:val="Bezmezer1"/>
        <w:numPr>
          <w:ilvl w:val="0"/>
          <w:numId w:val="31"/>
        </w:numPr>
        <w:spacing w:before="120" w:after="120"/>
        <w:ind w:left="284"/>
        <w:rPr>
          <w:rFonts w:asciiTheme="minorHAnsi" w:hAnsiTheme="minorHAnsi" w:cstheme="minorHAnsi"/>
          <w:sz w:val="22"/>
        </w:rPr>
      </w:pPr>
      <w:r w:rsidRPr="00EA340F">
        <w:rPr>
          <w:rFonts w:asciiTheme="minorHAnsi" w:hAnsiTheme="minorHAnsi" w:cstheme="minorHAnsi"/>
          <w:sz w:val="22"/>
        </w:rPr>
        <w:t xml:space="preserve">V případě, že </w:t>
      </w:r>
      <w:r w:rsidR="004B513C">
        <w:rPr>
          <w:rFonts w:asciiTheme="minorHAnsi" w:hAnsiTheme="minorHAnsi" w:cstheme="minorHAnsi"/>
          <w:sz w:val="22"/>
        </w:rPr>
        <w:t>O</w:t>
      </w:r>
      <w:r w:rsidRPr="00EA340F">
        <w:rPr>
          <w:rFonts w:asciiTheme="minorHAnsi" w:hAnsiTheme="minorHAnsi" w:cstheme="minorHAnsi"/>
          <w:sz w:val="22"/>
        </w:rPr>
        <w:t xml:space="preserve">bjednatel podstatným způsobem poruší své povinnosti dle této smlouvy a nezjedná nápravu ani v přiměřené lhůtě stanovené </w:t>
      </w:r>
      <w:r w:rsidR="006263A6">
        <w:rPr>
          <w:rFonts w:asciiTheme="minorHAnsi" w:hAnsiTheme="minorHAnsi" w:cstheme="minorHAnsi"/>
          <w:sz w:val="22"/>
        </w:rPr>
        <w:t>Z</w:t>
      </w:r>
      <w:r w:rsidRPr="00EA340F">
        <w:rPr>
          <w:rFonts w:asciiTheme="minorHAnsi" w:hAnsiTheme="minorHAnsi" w:cstheme="minorHAnsi"/>
          <w:sz w:val="22"/>
        </w:rPr>
        <w:t xml:space="preserve">hotovitelem v písemné výzvě, je </w:t>
      </w:r>
      <w:r w:rsidR="006263A6">
        <w:rPr>
          <w:rFonts w:asciiTheme="minorHAnsi" w:hAnsiTheme="minorHAnsi" w:cstheme="minorHAnsi"/>
          <w:sz w:val="22"/>
        </w:rPr>
        <w:t>Z</w:t>
      </w:r>
      <w:r w:rsidRPr="00EA340F">
        <w:rPr>
          <w:rFonts w:asciiTheme="minorHAnsi" w:hAnsiTheme="minorHAnsi" w:cstheme="minorHAnsi"/>
          <w:sz w:val="22"/>
        </w:rPr>
        <w:t xml:space="preserve">hotovitel oprávněn po předchozím písemném upozornění přiměřeně omezit nebo přerušit provádění díla až do doby zjednání nápravy. Tím nejsou dotčena ostatní práva </w:t>
      </w:r>
      <w:r w:rsidR="006263A6">
        <w:rPr>
          <w:rFonts w:asciiTheme="minorHAnsi" w:hAnsiTheme="minorHAnsi" w:cstheme="minorHAnsi"/>
          <w:sz w:val="22"/>
        </w:rPr>
        <w:t>Z</w:t>
      </w:r>
      <w:r w:rsidRPr="00EA340F">
        <w:rPr>
          <w:rFonts w:asciiTheme="minorHAnsi" w:hAnsiTheme="minorHAnsi" w:cstheme="minorHAnsi"/>
          <w:sz w:val="22"/>
        </w:rPr>
        <w:t xml:space="preserve">hotovitele vyplývající z této smlouvy nebo z </w:t>
      </w:r>
      <w:r w:rsidRPr="006263A6">
        <w:rPr>
          <w:rFonts w:asciiTheme="minorHAnsi" w:hAnsiTheme="minorHAnsi" w:cstheme="minorHAnsi"/>
          <w:sz w:val="22"/>
        </w:rPr>
        <w:t>právních předpisů.</w:t>
      </w:r>
    </w:p>
    <w:p w14:paraId="664C8F68" w14:textId="1BE08F4C" w:rsidR="0009245D" w:rsidRPr="006263A6" w:rsidRDefault="00EA340F" w:rsidP="00EA340F">
      <w:pPr>
        <w:pStyle w:val="Bezmezer1"/>
        <w:numPr>
          <w:ilvl w:val="0"/>
          <w:numId w:val="31"/>
        </w:numPr>
        <w:spacing w:before="120" w:after="120"/>
        <w:ind w:left="284"/>
        <w:rPr>
          <w:rFonts w:asciiTheme="minorHAnsi" w:hAnsiTheme="minorHAnsi" w:cstheme="minorHAnsi"/>
          <w:sz w:val="22"/>
        </w:rPr>
      </w:pPr>
      <w:r w:rsidRPr="006263A6">
        <w:rPr>
          <w:rFonts w:asciiTheme="minorHAnsi" w:hAnsiTheme="minorHAnsi" w:cstheme="minorHAnsi"/>
          <w:sz w:val="22"/>
        </w:rPr>
        <w:t xml:space="preserve">V případě, že bude prostor staveniště </w:t>
      </w:r>
      <w:r w:rsidR="004B513C">
        <w:rPr>
          <w:rFonts w:asciiTheme="minorHAnsi" w:hAnsiTheme="minorHAnsi" w:cstheme="minorHAnsi"/>
          <w:sz w:val="22"/>
        </w:rPr>
        <w:t>O</w:t>
      </w:r>
      <w:r w:rsidRPr="006263A6">
        <w:rPr>
          <w:rFonts w:asciiTheme="minorHAnsi" w:hAnsiTheme="minorHAnsi" w:cstheme="minorHAnsi"/>
          <w:sz w:val="22"/>
        </w:rPr>
        <w:t xml:space="preserve">bjednatelem monitorován kamerovým systémem za účelem ochrany majetku nebo bezpečnosti osob, bere </w:t>
      </w:r>
      <w:r w:rsidR="006263A6" w:rsidRPr="006263A6">
        <w:rPr>
          <w:rFonts w:asciiTheme="minorHAnsi" w:hAnsiTheme="minorHAnsi" w:cstheme="minorHAnsi"/>
          <w:sz w:val="22"/>
        </w:rPr>
        <w:t>Z</w:t>
      </w:r>
      <w:r w:rsidRPr="006263A6">
        <w:rPr>
          <w:rFonts w:asciiTheme="minorHAnsi" w:hAnsiTheme="minorHAnsi" w:cstheme="minorHAnsi"/>
          <w:sz w:val="22"/>
        </w:rPr>
        <w:t>hotovitel tuto skutečnost na vědomí. Smluvní strany souhlasí s tím, že záznamy z kamerového systému mohou být v souladu s právními předpisy použity jako důkazní prostředek při řešení sporů souvisejících s plněním této smlouvy.</w:t>
      </w:r>
    </w:p>
    <w:p w14:paraId="167F575B" w14:textId="77777777" w:rsidR="00B51C8C" w:rsidRPr="00EA340F" w:rsidRDefault="00B51C8C" w:rsidP="00B51C8C">
      <w:pPr>
        <w:pStyle w:val="Bezmezer1"/>
        <w:spacing w:before="120" w:after="120"/>
        <w:ind w:left="284"/>
        <w:rPr>
          <w:rFonts w:asciiTheme="minorHAnsi" w:hAnsiTheme="minorHAnsi" w:cstheme="minorHAnsi"/>
          <w:sz w:val="22"/>
        </w:rPr>
      </w:pPr>
    </w:p>
    <w:p w14:paraId="432783FB" w14:textId="77777777" w:rsidR="006F1A3C" w:rsidRPr="00137CE5" w:rsidRDefault="006F1A3C" w:rsidP="00513223">
      <w:pPr>
        <w:pStyle w:val="Odstavecseseznamem"/>
        <w:numPr>
          <w:ilvl w:val="0"/>
          <w:numId w:val="6"/>
        </w:numPr>
        <w:spacing w:after="0" w:line="240" w:lineRule="auto"/>
        <w:jc w:val="center"/>
        <w:rPr>
          <w:rFonts w:asciiTheme="minorHAnsi" w:hAnsiTheme="minorHAnsi" w:cstheme="minorHAnsi"/>
          <w:b/>
          <w:bCs/>
        </w:rPr>
      </w:pPr>
      <w:r w:rsidRPr="00137CE5">
        <w:rPr>
          <w:rFonts w:asciiTheme="minorHAnsi" w:hAnsiTheme="minorHAnsi" w:cstheme="minorHAnsi"/>
          <w:b/>
          <w:bCs/>
        </w:rPr>
        <w:t>Závěrečná ustanovení</w:t>
      </w:r>
    </w:p>
    <w:p w14:paraId="28175168" w14:textId="77777777" w:rsidR="008425AE" w:rsidRPr="00137CE5" w:rsidRDefault="008425AE" w:rsidP="00513223">
      <w:pPr>
        <w:pStyle w:val="Bezmezer1"/>
        <w:numPr>
          <w:ilvl w:val="0"/>
          <w:numId w:val="32"/>
        </w:numPr>
        <w:spacing w:before="120" w:after="120"/>
        <w:ind w:left="426"/>
        <w:rPr>
          <w:rFonts w:asciiTheme="minorHAnsi" w:hAnsiTheme="minorHAnsi" w:cstheme="minorHAnsi"/>
          <w:sz w:val="22"/>
        </w:rPr>
      </w:pPr>
      <w:r w:rsidRPr="00137CE5">
        <w:rPr>
          <w:rFonts w:asciiTheme="minorHAnsi" w:hAnsiTheme="minorHAnsi" w:cstheme="minorHAnsi"/>
          <w:sz w:val="22"/>
        </w:rPr>
        <w:t>Pověřenými zástupci smluvních stran:</w:t>
      </w:r>
    </w:p>
    <w:p w14:paraId="219AD009" w14:textId="77777777" w:rsidR="008425AE" w:rsidRPr="00DC49D5" w:rsidRDefault="008425AE" w:rsidP="00513223">
      <w:pPr>
        <w:pStyle w:val="Bezmezer1"/>
        <w:numPr>
          <w:ilvl w:val="2"/>
          <w:numId w:val="37"/>
        </w:numPr>
        <w:spacing w:before="120" w:after="120"/>
        <w:ind w:left="567"/>
        <w:rPr>
          <w:rFonts w:asciiTheme="minorHAnsi" w:hAnsiTheme="minorHAnsi" w:cstheme="minorHAnsi"/>
          <w:sz w:val="22"/>
          <w:u w:val="single"/>
        </w:rPr>
      </w:pPr>
      <w:r w:rsidRPr="00DC49D5">
        <w:rPr>
          <w:rFonts w:asciiTheme="minorHAnsi" w:hAnsiTheme="minorHAnsi" w:cstheme="minorHAnsi"/>
          <w:sz w:val="22"/>
          <w:u w:val="single"/>
        </w:rPr>
        <w:t>Ke kontrole dokončeného díla a jeho převzetí:</w:t>
      </w:r>
    </w:p>
    <w:p w14:paraId="4B2BBE2A" w14:textId="531ABAFE" w:rsidR="008425AE" w:rsidRPr="00137CE5" w:rsidRDefault="008425AE" w:rsidP="008425AE">
      <w:pPr>
        <w:pStyle w:val="Bezmezer1"/>
        <w:spacing w:before="120" w:after="120"/>
        <w:ind w:left="907"/>
        <w:jc w:val="left"/>
        <w:rPr>
          <w:rFonts w:asciiTheme="minorHAnsi" w:hAnsiTheme="minorHAnsi" w:cstheme="minorHAnsi"/>
          <w:sz w:val="22"/>
        </w:rPr>
      </w:pPr>
      <w:bookmarkStart w:id="5" w:name="_Hlk169704431"/>
      <w:r w:rsidRPr="00137CE5">
        <w:rPr>
          <w:rFonts w:asciiTheme="minorHAnsi" w:hAnsiTheme="minorHAnsi" w:cstheme="minorHAnsi"/>
          <w:sz w:val="22"/>
        </w:rPr>
        <w:t>Za Objednatele</w:t>
      </w:r>
      <w:r>
        <w:rPr>
          <w:rFonts w:asciiTheme="minorHAnsi" w:hAnsiTheme="minorHAnsi" w:cstheme="minorHAnsi"/>
          <w:sz w:val="22"/>
        </w:rPr>
        <w:t>: ……………</w:t>
      </w:r>
      <w:r w:rsidR="003E6979">
        <w:rPr>
          <w:rFonts w:asciiTheme="minorHAnsi" w:hAnsiTheme="minorHAnsi" w:cstheme="minorHAnsi"/>
          <w:sz w:val="22"/>
        </w:rPr>
        <w:t>……………….</w:t>
      </w:r>
      <w:r w:rsidRPr="00DF341E">
        <w:rPr>
          <w:rFonts w:asciiTheme="minorHAnsi" w:hAnsiTheme="minorHAnsi" w:cstheme="minorHAnsi"/>
          <w:color w:val="000000" w:themeColor="text1"/>
          <w:sz w:val="22"/>
        </w:rPr>
        <w:t xml:space="preserve"> </w:t>
      </w:r>
      <w:r w:rsidRPr="00137CE5">
        <w:rPr>
          <w:rFonts w:asciiTheme="minorHAnsi" w:hAnsiTheme="minorHAnsi" w:cstheme="minorHAnsi"/>
          <w:sz w:val="22"/>
        </w:rPr>
        <w:t>Tel./</w:t>
      </w:r>
      <w:proofErr w:type="gramStart"/>
      <w:r w:rsidRPr="00137CE5">
        <w:rPr>
          <w:rFonts w:asciiTheme="minorHAnsi" w:hAnsiTheme="minorHAnsi" w:cstheme="minorHAnsi"/>
          <w:sz w:val="22"/>
        </w:rPr>
        <w:t>e-mail:</w:t>
      </w:r>
      <w:r>
        <w:rPr>
          <w:rFonts w:asciiTheme="minorHAnsi" w:hAnsiTheme="minorHAnsi" w:cstheme="minorHAnsi"/>
          <w:sz w:val="22"/>
        </w:rPr>
        <w:t>…</w:t>
      </w:r>
      <w:proofErr w:type="gramEnd"/>
      <w:r>
        <w:rPr>
          <w:rFonts w:asciiTheme="minorHAnsi" w:hAnsiTheme="minorHAnsi" w:cstheme="minorHAnsi"/>
          <w:sz w:val="22"/>
        </w:rPr>
        <w:t>………………………………………………</w:t>
      </w:r>
    </w:p>
    <w:bookmarkEnd w:id="5"/>
    <w:p w14:paraId="682B2361" w14:textId="6C0EBAD2" w:rsidR="008425AE" w:rsidRDefault="008425AE" w:rsidP="008425AE">
      <w:pPr>
        <w:pStyle w:val="Bezmezer1"/>
        <w:spacing w:before="120" w:after="120"/>
        <w:ind w:left="907"/>
        <w:jc w:val="left"/>
        <w:rPr>
          <w:rFonts w:asciiTheme="minorHAnsi" w:hAnsiTheme="minorHAnsi" w:cstheme="minorHAnsi"/>
          <w:sz w:val="22"/>
        </w:rPr>
      </w:pPr>
      <w:r w:rsidRPr="00137CE5">
        <w:rPr>
          <w:rFonts w:asciiTheme="minorHAnsi" w:hAnsiTheme="minorHAnsi" w:cstheme="minorHAnsi"/>
          <w:sz w:val="22"/>
        </w:rPr>
        <w:t xml:space="preserve">Za </w:t>
      </w:r>
      <w:proofErr w:type="gramStart"/>
      <w:r w:rsidRPr="00137CE5">
        <w:rPr>
          <w:rFonts w:asciiTheme="minorHAnsi" w:hAnsiTheme="minorHAnsi" w:cstheme="minorHAnsi"/>
          <w:sz w:val="22"/>
        </w:rPr>
        <w:t>Zhotovitele</w:t>
      </w:r>
      <w:r w:rsidRPr="00536E67">
        <w:rPr>
          <w:rFonts w:asciiTheme="minorHAnsi" w:hAnsiTheme="minorHAnsi" w:cstheme="minorHAnsi"/>
          <w:sz w:val="22"/>
          <w:highlight w:val="yellow"/>
        </w:rPr>
        <w:t>:..................................</w:t>
      </w:r>
      <w:r w:rsidRPr="00137CE5">
        <w:rPr>
          <w:rFonts w:asciiTheme="minorHAnsi" w:hAnsiTheme="minorHAnsi" w:cstheme="minorHAnsi"/>
          <w:sz w:val="22"/>
        </w:rPr>
        <w:t>..</w:t>
      </w:r>
      <w:proofErr w:type="gramEnd"/>
      <w:r w:rsidRPr="00137CE5">
        <w:rPr>
          <w:rFonts w:asciiTheme="minorHAnsi" w:hAnsiTheme="minorHAnsi" w:cstheme="minorHAnsi"/>
          <w:sz w:val="22"/>
        </w:rPr>
        <w:t>Tel./e</w:t>
      </w:r>
      <w:r w:rsidR="00B51C8C">
        <w:rPr>
          <w:rFonts w:asciiTheme="minorHAnsi" w:hAnsiTheme="minorHAnsi" w:cstheme="minorHAnsi"/>
          <w:sz w:val="22"/>
        </w:rPr>
        <w:t>-</w:t>
      </w:r>
      <w:r w:rsidRPr="00137CE5">
        <w:rPr>
          <w:rFonts w:asciiTheme="minorHAnsi" w:hAnsiTheme="minorHAnsi" w:cstheme="minorHAnsi"/>
          <w:sz w:val="22"/>
        </w:rPr>
        <w:t>mail…</w:t>
      </w:r>
      <w:r w:rsidRPr="00536E67">
        <w:rPr>
          <w:rFonts w:asciiTheme="minorHAnsi" w:hAnsiTheme="minorHAnsi" w:cstheme="minorHAnsi"/>
          <w:sz w:val="22"/>
          <w:highlight w:val="yellow"/>
        </w:rPr>
        <w:t>......................................................</w:t>
      </w:r>
      <w:r w:rsidRPr="00137CE5">
        <w:rPr>
          <w:rFonts w:asciiTheme="minorHAnsi" w:hAnsiTheme="minorHAnsi" w:cstheme="minorHAnsi"/>
          <w:sz w:val="22"/>
        </w:rPr>
        <w:t xml:space="preserve"> </w:t>
      </w:r>
    </w:p>
    <w:p w14:paraId="59F91D13" w14:textId="240D6BDB" w:rsidR="008425AE" w:rsidRPr="00137CE5" w:rsidRDefault="008425AE" w:rsidP="008425AE">
      <w:pPr>
        <w:pStyle w:val="Bezmezer1"/>
        <w:spacing w:before="120" w:after="120"/>
        <w:ind w:left="907"/>
        <w:rPr>
          <w:rFonts w:asciiTheme="minorHAnsi" w:hAnsiTheme="minorHAnsi" w:cstheme="minorHAnsi"/>
          <w:sz w:val="22"/>
        </w:rPr>
      </w:pPr>
      <w:r w:rsidRPr="00DC49D5">
        <w:rPr>
          <w:rFonts w:asciiTheme="minorHAnsi" w:hAnsiTheme="minorHAnsi" w:cstheme="minorHAnsi"/>
          <w:sz w:val="22"/>
        </w:rPr>
        <w:t xml:space="preserve">Uvedené osoby jsou oprávněny provést kontrolu dokončeného díla, uplatnit vady a nedodělky, podepsat předávací protokol a potvrdit odstranění zjištěných vad a nedodělků. </w:t>
      </w:r>
      <w:r w:rsidRPr="00E413E2">
        <w:rPr>
          <w:rFonts w:asciiTheme="minorHAnsi" w:hAnsiTheme="minorHAnsi" w:cstheme="minorHAnsi"/>
          <w:sz w:val="22"/>
        </w:rPr>
        <w:t xml:space="preserve">Tyto osoby nejsou v rámci své technické působnosti oprávněny měnit tuto smlouvu ani sjednávat její dodatky. Tím není dotčeno oprávnění statutárního orgánu </w:t>
      </w:r>
      <w:r w:rsidR="004B513C">
        <w:rPr>
          <w:rFonts w:asciiTheme="minorHAnsi" w:hAnsiTheme="minorHAnsi" w:cstheme="minorHAnsi"/>
          <w:sz w:val="22"/>
        </w:rPr>
        <w:t>O</w:t>
      </w:r>
      <w:r w:rsidRPr="00E413E2">
        <w:rPr>
          <w:rFonts w:asciiTheme="minorHAnsi" w:hAnsiTheme="minorHAnsi" w:cstheme="minorHAnsi"/>
          <w:sz w:val="22"/>
        </w:rPr>
        <w:t xml:space="preserve">bjednatele jednat jménem </w:t>
      </w:r>
      <w:r w:rsidR="004B513C">
        <w:rPr>
          <w:rFonts w:asciiTheme="minorHAnsi" w:hAnsiTheme="minorHAnsi" w:cstheme="minorHAnsi"/>
          <w:sz w:val="22"/>
        </w:rPr>
        <w:t>O</w:t>
      </w:r>
      <w:r w:rsidRPr="00E413E2">
        <w:rPr>
          <w:rFonts w:asciiTheme="minorHAnsi" w:hAnsiTheme="minorHAnsi" w:cstheme="minorHAnsi"/>
          <w:sz w:val="22"/>
        </w:rPr>
        <w:t>bjednatele v rozsahu stanoveném právními předpisy.</w:t>
      </w:r>
      <w:r>
        <w:rPr>
          <w:rFonts w:asciiTheme="minorHAnsi" w:hAnsiTheme="minorHAnsi" w:cstheme="minorHAnsi"/>
          <w:sz w:val="22"/>
        </w:rPr>
        <w:t xml:space="preserve"> </w:t>
      </w:r>
    </w:p>
    <w:p w14:paraId="44DD3DC4" w14:textId="77777777" w:rsidR="008425AE" w:rsidRPr="00DC49D5" w:rsidRDefault="008425AE" w:rsidP="00513223">
      <w:pPr>
        <w:pStyle w:val="Bezmezer1"/>
        <w:numPr>
          <w:ilvl w:val="2"/>
          <w:numId w:val="37"/>
        </w:numPr>
        <w:spacing w:before="120" w:after="120"/>
        <w:ind w:left="567"/>
        <w:rPr>
          <w:rFonts w:asciiTheme="minorHAnsi" w:hAnsiTheme="minorHAnsi" w:cstheme="minorHAnsi"/>
          <w:sz w:val="22"/>
          <w:u w:val="single"/>
        </w:rPr>
      </w:pPr>
      <w:r w:rsidRPr="00DC49D5">
        <w:rPr>
          <w:rFonts w:asciiTheme="minorHAnsi" w:hAnsiTheme="minorHAnsi" w:cstheme="minorHAnsi"/>
          <w:sz w:val="22"/>
          <w:u w:val="single"/>
        </w:rPr>
        <w:t>Ve věcech technických a při zajištění realizace díla:</w:t>
      </w:r>
    </w:p>
    <w:p w14:paraId="76975633" w14:textId="6C976EF8" w:rsidR="008425AE" w:rsidRPr="00137CE5" w:rsidRDefault="008425AE" w:rsidP="008425AE">
      <w:pPr>
        <w:pStyle w:val="Bezmezer1"/>
        <w:spacing w:before="120" w:after="120"/>
        <w:ind w:left="907"/>
        <w:jc w:val="left"/>
        <w:rPr>
          <w:rFonts w:asciiTheme="minorHAnsi" w:hAnsiTheme="minorHAnsi" w:cstheme="minorHAnsi"/>
          <w:sz w:val="22"/>
        </w:rPr>
      </w:pPr>
      <w:r w:rsidRPr="00137CE5">
        <w:rPr>
          <w:rFonts w:asciiTheme="minorHAnsi" w:hAnsiTheme="minorHAnsi" w:cstheme="minorHAnsi"/>
          <w:sz w:val="22"/>
        </w:rPr>
        <w:t>Za Objednatele</w:t>
      </w:r>
      <w:r>
        <w:rPr>
          <w:rFonts w:asciiTheme="minorHAnsi" w:hAnsiTheme="minorHAnsi" w:cstheme="minorHAnsi"/>
          <w:sz w:val="22"/>
        </w:rPr>
        <w:t>:</w:t>
      </w:r>
      <w:r w:rsidRPr="00002FB9">
        <w:rPr>
          <w:rFonts w:cs="Calibri"/>
          <w:color w:val="000000" w:themeColor="text1"/>
        </w:rPr>
        <w:t xml:space="preserve"> </w:t>
      </w:r>
      <w:r>
        <w:rPr>
          <w:rFonts w:asciiTheme="minorHAnsi" w:hAnsiTheme="minorHAnsi" w:cstheme="minorHAnsi"/>
          <w:sz w:val="22"/>
        </w:rPr>
        <w:t>………………</w:t>
      </w:r>
      <w:r w:rsidR="003E6979">
        <w:rPr>
          <w:rFonts w:asciiTheme="minorHAnsi" w:hAnsiTheme="minorHAnsi" w:cstheme="minorHAnsi"/>
          <w:sz w:val="22"/>
        </w:rPr>
        <w:t>………………</w:t>
      </w:r>
      <w:r w:rsidRPr="00DF341E">
        <w:rPr>
          <w:rFonts w:asciiTheme="minorHAnsi" w:hAnsiTheme="minorHAnsi" w:cstheme="minorHAnsi"/>
          <w:color w:val="000000" w:themeColor="text1"/>
          <w:sz w:val="22"/>
        </w:rPr>
        <w:t xml:space="preserve"> </w:t>
      </w:r>
      <w:r w:rsidRPr="00137CE5">
        <w:rPr>
          <w:rFonts w:asciiTheme="minorHAnsi" w:hAnsiTheme="minorHAnsi" w:cstheme="minorHAnsi"/>
          <w:sz w:val="22"/>
        </w:rPr>
        <w:t>Tel./</w:t>
      </w:r>
      <w:proofErr w:type="gramStart"/>
      <w:r w:rsidRPr="00137CE5">
        <w:rPr>
          <w:rFonts w:asciiTheme="minorHAnsi" w:hAnsiTheme="minorHAnsi" w:cstheme="minorHAnsi"/>
          <w:sz w:val="22"/>
        </w:rPr>
        <w:t>e-mail:</w:t>
      </w:r>
      <w:r>
        <w:rPr>
          <w:rFonts w:asciiTheme="minorHAnsi" w:hAnsiTheme="minorHAnsi" w:cstheme="minorHAnsi"/>
          <w:sz w:val="22"/>
        </w:rPr>
        <w:t>…</w:t>
      </w:r>
      <w:proofErr w:type="gramEnd"/>
      <w:r>
        <w:rPr>
          <w:rFonts w:asciiTheme="minorHAnsi" w:hAnsiTheme="minorHAnsi" w:cstheme="minorHAnsi"/>
          <w:sz w:val="22"/>
        </w:rPr>
        <w:t xml:space="preserve">………………………………………………. </w:t>
      </w:r>
    </w:p>
    <w:p w14:paraId="26D2E61A" w14:textId="0C21ED1F" w:rsidR="008425AE" w:rsidRPr="00137CE5" w:rsidRDefault="008425AE" w:rsidP="008425AE">
      <w:pPr>
        <w:pStyle w:val="Bezmezer1"/>
        <w:spacing w:before="120" w:after="120"/>
        <w:ind w:left="907"/>
        <w:rPr>
          <w:rFonts w:asciiTheme="minorHAnsi" w:hAnsiTheme="minorHAnsi" w:cstheme="minorHAnsi"/>
          <w:sz w:val="22"/>
        </w:rPr>
      </w:pPr>
      <w:r w:rsidRPr="00137CE5">
        <w:rPr>
          <w:rFonts w:asciiTheme="minorHAnsi" w:hAnsiTheme="minorHAnsi" w:cstheme="minorHAnsi"/>
          <w:sz w:val="22"/>
        </w:rPr>
        <w:t xml:space="preserve">Za </w:t>
      </w:r>
      <w:proofErr w:type="gramStart"/>
      <w:r w:rsidRPr="00137CE5">
        <w:rPr>
          <w:rFonts w:asciiTheme="minorHAnsi" w:hAnsiTheme="minorHAnsi" w:cstheme="minorHAnsi"/>
          <w:sz w:val="22"/>
        </w:rPr>
        <w:t>Zhotovitele</w:t>
      </w:r>
      <w:r w:rsidRPr="00536E67">
        <w:rPr>
          <w:rFonts w:asciiTheme="minorHAnsi" w:hAnsiTheme="minorHAnsi" w:cstheme="minorHAnsi"/>
          <w:sz w:val="22"/>
          <w:highlight w:val="yellow"/>
        </w:rPr>
        <w:t>:....................................</w:t>
      </w:r>
      <w:proofErr w:type="gramEnd"/>
      <w:r w:rsidRPr="00536E67">
        <w:rPr>
          <w:rFonts w:asciiTheme="minorHAnsi" w:hAnsiTheme="minorHAnsi" w:cstheme="minorHAnsi"/>
          <w:sz w:val="22"/>
          <w:highlight w:val="yellow"/>
        </w:rPr>
        <w:t>T</w:t>
      </w:r>
      <w:r w:rsidRPr="00137CE5">
        <w:rPr>
          <w:rFonts w:asciiTheme="minorHAnsi" w:hAnsiTheme="minorHAnsi" w:cstheme="minorHAnsi"/>
          <w:sz w:val="22"/>
        </w:rPr>
        <w:t>el./e</w:t>
      </w:r>
      <w:r w:rsidR="00B51C8C">
        <w:rPr>
          <w:rFonts w:asciiTheme="minorHAnsi" w:hAnsiTheme="minorHAnsi" w:cstheme="minorHAnsi"/>
          <w:sz w:val="22"/>
        </w:rPr>
        <w:t>-</w:t>
      </w:r>
      <w:r w:rsidRPr="00137CE5">
        <w:rPr>
          <w:rFonts w:asciiTheme="minorHAnsi" w:hAnsiTheme="minorHAnsi" w:cstheme="minorHAnsi"/>
          <w:sz w:val="22"/>
        </w:rPr>
        <w:t>mail…</w:t>
      </w:r>
      <w:r w:rsidRPr="00536E67">
        <w:rPr>
          <w:rFonts w:asciiTheme="minorHAnsi" w:hAnsiTheme="minorHAnsi" w:cstheme="minorHAnsi"/>
          <w:sz w:val="22"/>
          <w:highlight w:val="yellow"/>
        </w:rPr>
        <w:t>....................................................</w:t>
      </w:r>
      <w:r w:rsidRPr="00137CE5">
        <w:rPr>
          <w:rFonts w:asciiTheme="minorHAnsi" w:hAnsiTheme="minorHAnsi" w:cstheme="minorHAnsi"/>
          <w:sz w:val="22"/>
        </w:rPr>
        <w:t xml:space="preserve">.. </w:t>
      </w:r>
    </w:p>
    <w:p w14:paraId="03D24BCA" w14:textId="0EC273D6" w:rsidR="008425AE" w:rsidRDefault="008425AE" w:rsidP="008425AE">
      <w:pPr>
        <w:pStyle w:val="Bezmezer1"/>
        <w:spacing w:before="120" w:after="120"/>
        <w:ind w:left="907"/>
        <w:rPr>
          <w:rFonts w:asciiTheme="minorHAnsi" w:hAnsiTheme="minorHAnsi" w:cstheme="minorHAnsi"/>
          <w:sz w:val="22"/>
        </w:rPr>
      </w:pPr>
      <w:r w:rsidRPr="00DC49D5">
        <w:rPr>
          <w:rFonts w:asciiTheme="minorHAnsi" w:hAnsiTheme="minorHAnsi" w:cstheme="minorHAnsi"/>
          <w:sz w:val="22"/>
        </w:rPr>
        <w:t xml:space="preserve">Uvedené osoby jsou oprávněny zejména kontrolovat průběh provádění díla, účastnit se kontrolních dnů, provádět zápisy do stavebního deníku, požadovat odstranění vadného plnění, přebírat dílčí plnění, koordinovat postup prací a udělovat technické a organizační pokyny související s realizací díla. </w:t>
      </w:r>
      <w:r w:rsidRPr="00E413E2">
        <w:rPr>
          <w:rFonts w:asciiTheme="minorHAnsi" w:hAnsiTheme="minorHAnsi" w:cstheme="minorHAnsi"/>
          <w:sz w:val="22"/>
        </w:rPr>
        <w:t xml:space="preserve">Tyto osoby nejsou v rámci své technické působnosti oprávněny měnit tuto smlouvu ani sjednávat její dodatky. Tím není dotčeno oprávnění statutárního orgánu </w:t>
      </w:r>
      <w:r w:rsidR="004B513C">
        <w:rPr>
          <w:rFonts w:asciiTheme="minorHAnsi" w:hAnsiTheme="minorHAnsi" w:cstheme="minorHAnsi"/>
          <w:sz w:val="22"/>
        </w:rPr>
        <w:t>O</w:t>
      </w:r>
      <w:r w:rsidRPr="00E413E2">
        <w:rPr>
          <w:rFonts w:asciiTheme="minorHAnsi" w:hAnsiTheme="minorHAnsi" w:cstheme="minorHAnsi"/>
          <w:sz w:val="22"/>
        </w:rPr>
        <w:t xml:space="preserve">bjednatele jednat jménem </w:t>
      </w:r>
      <w:r w:rsidR="004B513C">
        <w:rPr>
          <w:rFonts w:asciiTheme="minorHAnsi" w:hAnsiTheme="minorHAnsi" w:cstheme="minorHAnsi"/>
          <w:sz w:val="22"/>
        </w:rPr>
        <w:t>O</w:t>
      </w:r>
      <w:r w:rsidRPr="00E413E2">
        <w:rPr>
          <w:rFonts w:asciiTheme="minorHAnsi" w:hAnsiTheme="minorHAnsi" w:cstheme="minorHAnsi"/>
          <w:sz w:val="22"/>
        </w:rPr>
        <w:t>bjednatele v rozsahu stanoveném právními předpisy.</w:t>
      </w:r>
      <w:r>
        <w:rPr>
          <w:rFonts w:asciiTheme="minorHAnsi" w:hAnsiTheme="minorHAnsi" w:cstheme="minorHAnsi"/>
          <w:sz w:val="22"/>
        </w:rPr>
        <w:t xml:space="preserve"> </w:t>
      </w:r>
    </w:p>
    <w:p w14:paraId="35B23DC7" w14:textId="77777777" w:rsidR="008425AE" w:rsidRPr="00137CE5" w:rsidRDefault="008425AE" w:rsidP="008425AE">
      <w:pPr>
        <w:pStyle w:val="Bezmezer1"/>
        <w:spacing w:before="120" w:after="120"/>
        <w:ind w:left="454"/>
        <w:rPr>
          <w:rFonts w:asciiTheme="minorHAnsi" w:hAnsiTheme="minorHAnsi" w:cstheme="minorHAnsi"/>
          <w:sz w:val="22"/>
        </w:rPr>
      </w:pPr>
      <w:r w:rsidRPr="00A15D80">
        <w:rPr>
          <w:rFonts w:asciiTheme="minorHAnsi" w:hAnsiTheme="minorHAnsi" w:cstheme="minorHAnsi"/>
          <w:sz w:val="22"/>
        </w:rPr>
        <w:lastRenderedPageBreak/>
        <w:t>Změna těchto osob nevyžaduje uzavření dodatku ke smlouvě a je účinná doručením písemného oznámení druhé smluvní straně.</w:t>
      </w:r>
    </w:p>
    <w:p w14:paraId="11F8DA61" w14:textId="11EAD4DD" w:rsidR="008425AE" w:rsidRPr="00A15D80" w:rsidRDefault="008425AE" w:rsidP="00513223">
      <w:pPr>
        <w:pStyle w:val="Bezmezer1"/>
        <w:numPr>
          <w:ilvl w:val="0"/>
          <w:numId w:val="32"/>
        </w:numPr>
        <w:suppressAutoHyphens/>
        <w:spacing w:before="120" w:after="120"/>
        <w:ind w:left="426"/>
        <w:textAlignment w:val="baseline"/>
        <w:rPr>
          <w:rFonts w:asciiTheme="minorHAnsi" w:hAnsiTheme="minorHAnsi" w:cstheme="minorHAnsi"/>
          <w:color w:val="000000" w:themeColor="text1"/>
          <w:sz w:val="22"/>
        </w:rPr>
      </w:pPr>
      <w:r w:rsidRPr="003B72DE">
        <w:rPr>
          <w:rFonts w:asciiTheme="minorHAnsi" w:hAnsiTheme="minorHAnsi" w:cstheme="minorHAnsi"/>
          <w:color w:val="000000" w:themeColor="text1"/>
          <w:sz w:val="22"/>
          <w:u w:val="single"/>
        </w:rPr>
        <w:t>Smlouva nabývá platnosti a účinnosti v den jejího podpisu</w:t>
      </w:r>
      <w:r w:rsidRPr="003B72DE">
        <w:rPr>
          <w:rFonts w:asciiTheme="minorHAnsi" w:hAnsiTheme="minorHAnsi" w:cstheme="minorHAnsi"/>
          <w:color w:val="000000" w:themeColor="text1"/>
          <w:sz w:val="22"/>
        </w:rPr>
        <w:t xml:space="preserve"> osobami oprávněnými Smlouvu uzavřít, </w:t>
      </w:r>
      <w:r w:rsidRPr="003B72DE">
        <w:rPr>
          <w:rFonts w:asciiTheme="minorHAnsi" w:hAnsiTheme="minorHAnsi" w:cstheme="minorHAnsi"/>
          <w:color w:val="000000" w:themeColor="text1"/>
          <w:sz w:val="22"/>
          <w:u w:val="single"/>
        </w:rPr>
        <w:t>ledaže se na některou ze smluvních stran vztahuje povinnost</w:t>
      </w:r>
      <w:r w:rsidRPr="003B72DE">
        <w:rPr>
          <w:rFonts w:asciiTheme="minorHAnsi" w:hAnsiTheme="minorHAnsi" w:cstheme="minorHAnsi"/>
          <w:color w:val="000000" w:themeColor="text1"/>
          <w:sz w:val="22"/>
        </w:rPr>
        <w:t xml:space="preserve"> dle zákona </w:t>
      </w:r>
      <w:bookmarkStart w:id="6" w:name="_Hlk187861618"/>
      <w:r w:rsidRPr="003B72DE">
        <w:rPr>
          <w:rFonts w:asciiTheme="minorHAnsi" w:hAnsiTheme="minorHAnsi" w:cstheme="minorHAnsi"/>
          <w:color w:val="000000" w:themeColor="text1"/>
          <w:sz w:val="22"/>
        </w:rPr>
        <w:t>č. 340/2015 Sb., o zvláštních podmínkách účinnosti některých smluv,</w:t>
      </w:r>
      <w:bookmarkEnd w:id="6"/>
      <w:r w:rsidRPr="003B72DE">
        <w:rPr>
          <w:rFonts w:asciiTheme="minorHAnsi" w:hAnsiTheme="minorHAnsi" w:cstheme="minorHAnsi"/>
          <w:color w:val="000000" w:themeColor="text1"/>
          <w:sz w:val="22"/>
        </w:rPr>
        <w:t xml:space="preserve"> </w:t>
      </w:r>
      <w:r w:rsidRPr="003B72DE">
        <w:rPr>
          <w:rFonts w:asciiTheme="minorHAnsi" w:hAnsiTheme="minorHAnsi" w:cstheme="minorHAnsi"/>
          <w:color w:val="000000" w:themeColor="text1"/>
          <w:sz w:val="22"/>
          <w:u w:val="single"/>
        </w:rPr>
        <w:t>uveřejňování těchto smluv a o registru smluv</w:t>
      </w:r>
      <w:r w:rsidRPr="003B72DE">
        <w:rPr>
          <w:rFonts w:asciiTheme="minorHAnsi" w:hAnsiTheme="minorHAnsi" w:cstheme="minorHAnsi"/>
          <w:color w:val="000000" w:themeColor="text1"/>
          <w:sz w:val="22"/>
        </w:rPr>
        <w:t xml:space="preserve"> (zákon o registru smluv). V takovém případě nabývá smlouva účinnosti uveřejněním v registru smluv. </w:t>
      </w:r>
      <w:bookmarkStart w:id="7" w:name="_Hlk187861553"/>
      <w:r w:rsidR="00B51C8C" w:rsidRPr="00B51C8C">
        <w:rPr>
          <w:rFonts w:asciiTheme="minorHAnsi" w:hAnsiTheme="minorHAnsi" w:cstheme="minorHAnsi"/>
          <w:color w:val="000000" w:themeColor="text1"/>
          <w:sz w:val="22"/>
        </w:rPr>
        <w:t xml:space="preserve">Smluvní strany se pro tento případ dohodly, že povinnost uveřejnění dle § 5 odst. 2 zákona o registru smluv splní </w:t>
      </w:r>
      <w:r w:rsidR="004B513C">
        <w:rPr>
          <w:rFonts w:asciiTheme="minorHAnsi" w:hAnsiTheme="minorHAnsi" w:cstheme="minorHAnsi"/>
          <w:color w:val="000000" w:themeColor="text1"/>
          <w:sz w:val="22"/>
        </w:rPr>
        <w:t>O</w:t>
      </w:r>
      <w:r w:rsidR="00B51C8C" w:rsidRPr="00B51C8C">
        <w:rPr>
          <w:rFonts w:asciiTheme="minorHAnsi" w:hAnsiTheme="minorHAnsi" w:cstheme="minorHAnsi"/>
          <w:color w:val="000000" w:themeColor="text1"/>
          <w:sz w:val="22"/>
        </w:rPr>
        <w:t xml:space="preserve">bjednatel, který o provedeném uveřejnění bez zbytečného odkladu informuje </w:t>
      </w:r>
      <w:r w:rsidR="006263A6">
        <w:rPr>
          <w:rFonts w:asciiTheme="minorHAnsi" w:hAnsiTheme="minorHAnsi" w:cstheme="minorHAnsi"/>
          <w:color w:val="000000" w:themeColor="text1"/>
          <w:sz w:val="22"/>
        </w:rPr>
        <w:t>Z</w:t>
      </w:r>
      <w:r w:rsidR="00B51C8C" w:rsidRPr="00B51C8C">
        <w:rPr>
          <w:rFonts w:asciiTheme="minorHAnsi" w:hAnsiTheme="minorHAnsi" w:cstheme="minorHAnsi"/>
          <w:color w:val="000000" w:themeColor="text1"/>
          <w:sz w:val="22"/>
        </w:rPr>
        <w:t>hotovitele.</w:t>
      </w:r>
      <w:r w:rsidR="00B51C8C">
        <w:rPr>
          <w:rFonts w:asciiTheme="minorHAnsi" w:hAnsiTheme="minorHAnsi" w:cstheme="minorHAnsi"/>
          <w:color w:val="000000" w:themeColor="text1"/>
          <w:sz w:val="22"/>
        </w:rPr>
        <w:t xml:space="preserve"> </w:t>
      </w:r>
      <w:r w:rsidRPr="003B72DE">
        <w:rPr>
          <w:rFonts w:asciiTheme="minorHAnsi" w:hAnsiTheme="minorHAnsi" w:cstheme="minorHAnsi"/>
          <w:color w:val="000000" w:themeColor="text1"/>
          <w:sz w:val="22"/>
        </w:rPr>
        <w:t xml:space="preserve">Současně berou smluvní strany na vědomí, že v případě nesplnění zákonné povinnosti je smlouva do tří měsíců od jejího podpisu bez dalšího zrušena od samého počátku a že v registru smluv je nutno uveřejnit také </w:t>
      </w:r>
      <w:r w:rsidRPr="003B72DE">
        <w:rPr>
          <w:rFonts w:asciiTheme="minorHAnsi" w:hAnsiTheme="minorHAnsi" w:cstheme="minorHAnsi"/>
          <w:sz w:val="22"/>
        </w:rPr>
        <w:t>všechny případné dodatky, kterými se tato smlouva doplňuje, mění, nahrazuje nebo ruší.</w:t>
      </w:r>
      <w:bookmarkEnd w:id="7"/>
    </w:p>
    <w:p w14:paraId="12DE81F9" w14:textId="77777777" w:rsidR="008425AE" w:rsidRDefault="008425AE" w:rsidP="00513223">
      <w:pPr>
        <w:pStyle w:val="Bezmezer1"/>
        <w:numPr>
          <w:ilvl w:val="0"/>
          <w:numId w:val="32"/>
        </w:numPr>
        <w:suppressAutoHyphens/>
        <w:spacing w:before="120" w:after="120"/>
        <w:ind w:left="426"/>
        <w:textAlignment w:val="baseline"/>
        <w:rPr>
          <w:rFonts w:asciiTheme="minorHAnsi" w:hAnsiTheme="minorHAnsi" w:cstheme="minorHAnsi"/>
          <w:color w:val="000000" w:themeColor="text1"/>
          <w:sz w:val="22"/>
        </w:rPr>
      </w:pPr>
      <w:r w:rsidRPr="00A15D80">
        <w:rPr>
          <w:rFonts w:asciiTheme="minorHAnsi" w:hAnsiTheme="minorHAnsi" w:cstheme="minorHAnsi"/>
          <w:color w:val="000000" w:themeColor="text1"/>
          <w:sz w:val="22"/>
        </w:rPr>
        <w:t>Tato smlouva je vyhotovena v elektronické podobě a je podepsána uznávanými elektronickými podpisy oprávněných zástupců smluvních stran.</w:t>
      </w:r>
    </w:p>
    <w:p w14:paraId="7D2CF2EA" w14:textId="77777777" w:rsidR="008425AE" w:rsidRPr="00A15D80" w:rsidRDefault="008425AE" w:rsidP="00513223">
      <w:pPr>
        <w:pStyle w:val="Bezmezer1"/>
        <w:numPr>
          <w:ilvl w:val="0"/>
          <w:numId w:val="32"/>
        </w:numPr>
        <w:spacing w:before="120" w:after="120"/>
        <w:ind w:left="426"/>
        <w:rPr>
          <w:rFonts w:asciiTheme="minorHAnsi" w:hAnsiTheme="minorHAnsi" w:cstheme="minorHAnsi"/>
          <w:sz w:val="22"/>
        </w:rPr>
      </w:pPr>
      <w:r w:rsidRPr="00A15D80">
        <w:rPr>
          <w:rFonts w:asciiTheme="minorHAnsi" w:hAnsiTheme="minorHAnsi" w:cstheme="minorHAnsi"/>
          <w:sz w:val="22"/>
        </w:rPr>
        <w:t>Ustanovení smlouvy, která svou povahou mají trvat i po jejím ukončení (zejména odpovědnost za vady, záruka, náhrada škody, smluvní pokuty, mlčenlivost a řešení sporů), zůstávají v platnosti i po zániku smlouvy.</w:t>
      </w:r>
    </w:p>
    <w:p w14:paraId="406FE375" w14:textId="77777777" w:rsidR="008425AE" w:rsidRDefault="008425AE" w:rsidP="00513223">
      <w:pPr>
        <w:pStyle w:val="Bezmezer1"/>
        <w:numPr>
          <w:ilvl w:val="0"/>
          <w:numId w:val="32"/>
        </w:numPr>
        <w:spacing w:before="120" w:after="120"/>
        <w:ind w:left="426"/>
        <w:rPr>
          <w:rFonts w:asciiTheme="minorHAnsi" w:hAnsiTheme="minorHAnsi" w:cstheme="minorHAnsi"/>
          <w:sz w:val="22"/>
        </w:rPr>
      </w:pPr>
      <w:r w:rsidRPr="00A15D80">
        <w:rPr>
          <w:rFonts w:asciiTheme="minorHAnsi" w:hAnsiTheme="minorHAnsi" w:cstheme="minorHAnsi"/>
          <w:sz w:val="22"/>
        </w:rPr>
        <w:t xml:space="preserve">Smluvní strany prohlašují, že si smlouvu přečetly, jejímu obsahu porozuměly a uzavírají ji svobodně a vážně, nikoli v tísni ani za nápadně nevýhodných podmínek. </w:t>
      </w:r>
    </w:p>
    <w:p w14:paraId="1F75E170" w14:textId="77777777" w:rsidR="008425AE" w:rsidRPr="003B72DE" w:rsidRDefault="008425AE" w:rsidP="00513223">
      <w:pPr>
        <w:pStyle w:val="Bezmezer1"/>
        <w:numPr>
          <w:ilvl w:val="0"/>
          <w:numId w:val="32"/>
        </w:numPr>
        <w:spacing w:before="120" w:after="120"/>
        <w:ind w:left="426"/>
        <w:rPr>
          <w:rFonts w:asciiTheme="minorHAnsi" w:hAnsiTheme="minorHAnsi" w:cstheme="minorHAnsi"/>
          <w:sz w:val="22"/>
        </w:rPr>
      </w:pPr>
      <w:r w:rsidRPr="003B72DE">
        <w:rPr>
          <w:sz w:val="22"/>
        </w:rPr>
        <w:t>Smluvní strany si budou doručovat písemnosti primárně prostřednictvím datové schránky, mají-li ji zřízenu. Písemnost doručovaná datovou schránkou je doručena okamžikem jejího dodání do datové schránky adresáta, nejpozději však uplynutím lhůty stanovené právními předpisy. Není-li možné doručit písemnost prostřednictvím datové schránky, mohou si smluvní strany doručovat písemnosti elektronickou poštou na e-mailové adresy uvedené v této smlouvě nebo si písemně oznámené. Písemnost doručovaná e-mailem se považuje za doručenou okamžikem, kdy adresát její přijetí potvrdí, jinak třetí pracovní den po jejím odeslání, pokud se neprokáže opak.</w:t>
      </w:r>
    </w:p>
    <w:p w14:paraId="085648AD" w14:textId="77777777" w:rsidR="008425AE" w:rsidRPr="003B72DE" w:rsidRDefault="008425AE" w:rsidP="00513223">
      <w:pPr>
        <w:pStyle w:val="Bezmezer1"/>
        <w:numPr>
          <w:ilvl w:val="0"/>
          <w:numId w:val="32"/>
        </w:numPr>
        <w:spacing w:before="120" w:after="120"/>
        <w:ind w:left="426"/>
        <w:rPr>
          <w:rFonts w:asciiTheme="minorHAnsi" w:hAnsiTheme="minorHAnsi" w:cstheme="minorHAnsi"/>
          <w:sz w:val="22"/>
        </w:rPr>
      </w:pPr>
      <w:r w:rsidRPr="003B72DE">
        <w:rPr>
          <w:sz w:val="22"/>
        </w:rPr>
        <w:t>Nelze-li doručit písemnost způsoby uvedenými v odstavci 6, doručuje se prostřednictvím provozovatele poštovních služeb na adresu sídla nebo bydliště smluvní strany zapsanou ve veřejném rejstříku nebo na adresu, kterou si smluvní strany písemně oznámily. Má se za to, že zásilka odeslaná prostřednictvím provozovatele poštovních služeb došla třetí pracovní den po odeslání, byla-li však odeslána na adresu v jiném státu, patnáctý pracovní den po odeslání, v souladu s § 573 občanského zákoníku.</w:t>
      </w:r>
    </w:p>
    <w:p w14:paraId="712ED728" w14:textId="77777777" w:rsidR="008425AE" w:rsidRPr="003B72DE" w:rsidRDefault="008425AE" w:rsidP="00513223">
      <w:pPr>
        <w:pStyle w:val="Bezmezer1"/>
        <w:numPr>
          <w:ilvl w:val="0"/>
          <w:numId w:val="32"/>
        </w:numPr>
        <w:spacing w:before="120" w:after="120"/>
        <w:ind w:left="426"/>
        <w:rPr>
          <w:rFonts w:asciiTheme="minorHAnsi" w:hAnsiTheme="minorHAnsi" w:cstheme="minorHAnsi"/>
          <w:sz w:val="22"/>
        </w:rPr>
      </w:pPr>
      <w:r w:rsidRPr="003B72DE">
        <w:rPr>
          <w:sz w:val="22"/>
        </w:rPr>
        <w:t>V případě, že adresát doručení písemnosti odmítne nebo jinak zmaří její doručení, považuje se písemnost za doručenou dnem odmítnutí převzetí nebo dnem, kdy byla vhozena do poštovní schránky adresáta či se jinak dostala do jeho dispoziční sféry.</w:t>
      </w:r>
    </w:p>
    <w:p w14:paraId="2D011038" w14:textId="77777777" w:rsidR="008425AE" w:rsidRPr="003B72DE" w:rsidRDefault="008425AE" w:rsidP="00513223">
      <w:pPr>
        <w:pStyle w:val="Bezmezer1"/>
        <w:numPr>
          <w:ilvl w:val="0"/>
          <w:numId w:val="32"/>
        </w:numPr>
        <w:spacing w:before="120" w:after="120"/>
        <w:ind w:left="426"/>
        <w:rPr>
          <w:rFonts w:asciiTheme="minorHAnsi" w:hAnsiTheme="minorHAnsi" w:cstheme="minorHAnsi"/>
          <w:sz w:val="22"/>
        </w:rPr>
      </w:pPr>
      <w:r w:rsidRPr="003B72DE">
        <w:rPr>
          <w:sz w:val="22"/>
        </w:rPr>
        <w:t>Odstoupení od smlouvy a dodatky ke smlouvě musí být doručeny výhradně prostřednictvím datové schránky nebo v listinné podobě prostřednictvím provozovatele poštovních služeb; doručení e-mailem se pro tyto účely nepřipouští.</w:t>
      </w:r>
    </w:p>
    <w:p w14:paraId="1CD80365" w14:textId="77777777" w:rsidR="008425AE" w:rsidRPr="00B51C8C" w:rsidRDefault="008425AE" w:rsidP="00513223">
      <w:pPr>
        <w:pStyle w:val="Bezmezer1"/>
        <w:numPr>
          <w:ilvl w:val="0"/>
          <w:numId w:val="32"/>
        </w:numPr>
        <w:spacing w:before="120" w:after="120"/>
        <w:ind w:left="426"/>
        <w:rPr>
          <w:rFonts w:asciiTheme="minorHAnsi" w:hAnsiTheme="minorHAnsi" w:cstheme="minorHAnsi"/>
          <w:sz w:val="22"/>
        </w:rPr>
      </w:pPr>
      <w:r w:rsidRPr="003B72DE">
        <w:rPr>
          <w:sz w:val="22"/>
        </w:rPr>
        <w:t>Smluvní strany jsou povinny bezodkladně oznamovat změny svých doručovacích údajů. Neoznámí-li smluvní strana změnu doručovací adresy nebo jiných doručovacích údajů, nese důsledky s tím spojené.</w:t>
      </w:r>
    </w:p>
    <w:p w14:paraId="06A8C5A8" w14:textId="77777777" w:rsidR="00B51C8C" w:rsidRPr="00B51C8C" w:rsidRDefault="00B51C8C" w:rsidP="00302792">
      <w:pPr>
        <w:pStyle w:val="Bezmezer1"/>
        <w:numPr>
          <w:ilvl w:val="0"/>
          <w:numId w:val="32"/>
        </w:numPr>
        <w:spacing w:before="120" w:after="120"/>
        <w:ind w:left="426"/>
        <w:rPr>
          <w:rFonts w:asciiTheme="minorHAnsi" w:hAnsiTheme="minorHAnsi" w:cstheme="minorHAnsi"/>
          <w:sz w:val="22"/>
        </w:rPr>
      </w:pPr>
      <w:r w:rsidRPr="00B51C8C">
        <w:rPr>
          <w:rFonts w:asciiTheme="minorHAnsi" w:hAnsiTheme="minorHAnsi" w:cstheme="minorHAnsi"/>
          <w:sz w:val="22"/>
        </w:rPr>
        <w:t>Objednatel je oprávněn uveřejnit tuto smlouvu v souladu s právními předpisy, zejména na profilu zadavatele a případně v registru smluv, včetně jejích dodatků.</w:t>
      </w:r>
    </w:p>
    <w:p w14:paraId="6E732CCA" w14:textId="2C6D8D74" w:rsidR="00FF7E47" w:rsidRDefault="00FF7E47" w:rsidP="00FF7E47">
      <w:pPr>
        <w:pStyle w:val="Bezmezer1"/>
        <w:spacing w:before="120" w:after="120"/>
        <w:ind w:left="426"/>
        <w:rPr>
          <w:rFonts w:asciiTheme="minorHAnsi" w:hAnsiTheme="minorHAnsi" w:cstheme="minorHAnsi"/>
          <w:sz w:val="22"/>
        </w:rPr>
      </w:pPr>
      <w:r w:rsidRPr="00FF7E47">
        <w:rPr>
          <w:rFonts w:asciiTheme="minorHAnsi" w:hAnsiTheme="minorHAnsi" w:cstheme="minorHAnsi"/>
          <w:sz w:val="22"/>
        </w:rPr>
        <w:t xml:space="preserve">Zhotovitel je povinen nejpozději při uzavření smlouvy písemně označit informace, které považuje za obchodní tajemství ve smyslu § 504 občanského zákoníku a které podle právních předpisů </w:t>
      </w:r>
      <w:r w:rsidRPr="00FF7E47">
        <w:rPr>
          <w:rFonts w:asciiTheme="minorHAnsi" w:hAnsiTheme="minorHAnsi" w:cstheme="minorHAnsi"/>
          <w:sz w:val="22"/>
        </w:rPr>
        <w:lastRenderedPageBreak/>
        <w:t xml:space="preserve">nepodléhají zveřejnění. Neoznačí-li </w:t>
      </w:r>
      <w:r w:rsidR="006263A6">
        <w:rPr>
          <w:rFonts w:asciiTheme="minorHAnsi" w:hAnsiTheme="minorHAnsi" w:cstheme="minorHAnsi"/>
          <w:sz w:val="22"/>
        </w:rPr>
        <w:t>Z</w:t>
      </w:r>
      <w:r w:rsidRPr="00FF7E47">
        <w:rPr>
          <w:rFonts w:asciiTheme="minorHAnsi" w:hAnsiTheme="minorHAnsi" w:cstheme="minorHAnsi"/>
          <w:sz w:val="22"/>
        </w:rPr>
        <w:t>hotovitel takové informace, má se za to, že smlouva žádné takové informace neobsahuje.</w:t>
      </w:r>
    </w:p>
    <w:p w14:paraId="3B4A1D52" w14:textId="1493355F" w:rsidR="008425AE" w:rsidRPr="00302792" w:rsidRDefault="008425AE" w:rsidP="00513223">
      <w:pPr>
        <w:pStyle w:val="Bezmezer1"/>
        <w:numPr>
          <w:ilvl w:val="0"/>
          <w:numId w:val="32"/>
        </w:numPr>
        <w:spacing w:before="120" w:after="120"/>
        <w:ind w:left="426"/>
        <w:rPr>
          <w:rFonts w:asciiTheme="minorHAnsi" w:hAnsiTheme="minorHAnsi" w:cstheme="minorHAnsi"/>
          <w:sz w:val="22"/>
        </w:rPr>
      </w:pPr>
      <w:r w:rsidRPr="003B72DE">
        <w:rPr>
          <w:rFonts w:asciiTheme="minorHAnsi" w:hAnsiTheme="minorHAnsi" w:cstheme="minorHAnsi"/>
          <w:sz w:val="22"/>
        </w:rPr>
        <w:t xml:space="preserve">Tato smlouva byla schválena </w:t>
      </w:r>
      <w:r w:rsidR="00EB30CA">
        <w:rPr>
          <w:rFonts w:asciiTheme="minorHAnsi" w:hAnsiTheme="minorHAnsi" w:cstheme="minorHAnsi"/>
          <w:sz w:val="22"/>
        </w:rPr>
        <w:t>příslušným orgánem</w:t>
      </w:r>
      <w:r w:rsidRPr="003B72DE">
        <w:rPr>
          <w:rFonts w:asciiTheme="minorHAnsi" w:hAnsiTheme="minorHAnsi" w:cstheme="minorHAnsi"/>
          <w:sz w:val="22"/>
        </w:rPr>
        <w:t xml:space="preserve"> </w:t>
      </w:r>
      <w:r>
        <w:rPr>
          <w:rFonts w:asciiTheme="minorHAnsi" w:hAnsiTheme="minorHAnsi" w:cstheme="minorHAnsi"/>
          <w:sz w:val="22"/>
        </w:rPr>
        <w:t xml:space="preserve">obce </w:t>
      </w:r>
      <w:r w:rsidR="00EB30CA">
        <w:rPr>
          <w:rFonts w:asciiTheme="minorHAnsi" w:hAnsiTheme="minorHAnsi" w:cstheme="minorHAnsi"/>
          <w:sz w:val="22"/>
        </w:rPr>
        <w:t>Hodonice</w:t>
      </w:r>
      <w:r w:rsidRPr="003B72DE">
        <w:rPr>
          <w:rFonts w:asciiTheme="minorHAnsi" w:hAnsiTheme="minorHAnsi" w:cstheme="minorHAnsi"/>
          <w:sz w:val="22"/>
        </w:rPr>
        <w:t xml:space="preserve"> usnesením č. </w:t>
      </w:r>
      <w:proofErr w:type="gramStart"/>
      <w:r w:rsidRPr="003B72DE">
        <w:rPr>
          <w:rFonts w:asciiTheme="minorHAnsi" w:hAnsiTheme="minorHAnsi" w:cstheme="minorHAnsi"/>
          <w:sz w:val="22"/>
        </w:rPr>
        <w:t>…….</w:t>
      </w:r>
      <w:proofErr w:type="gramEnd"/>
      <w:r w:rsidRPr="003B72DE">
        <w:rPr>
          <w:rFonts w:asciiTheme="minorHAnsi" w:hAnsiTheme="minorHAnsi" w:cstheme="minorHAnsi"/>
          <w:sz w:val="22"/>
        </w:rPr>
        <w:t>. ze dne …………</w:t>
      </w:r>
    </w:p>
    <w:p w14:paraId="20434FB2" w14:textId="77777777" w:rsidR="006F1A3C" w:rsidRPr="00137CE5" w:rsidRDefault="006F1A3C" w:rsidP="00513223">
      <w:pPr>
        <w:pStyle w:val="Bezmezer1"/>
        <w:numPr>
          <w:ilvl w:val="0"/>
          <w:numId w:val="32"/>
        </w:numPr>
        <w:spacing w:before="120" w:after="120"/>
        <w:ind w:left="426"/>
        <w:rPr>
          <w:rFonts w:asciiTheme="minorHAnsi" w:hAnsiTheme="minorHAnsi" w:cstheme="minorHAnsi"/>
          <w:sz w:val="22"/>
        </w:rPr>
      </w:pPr>
      <w:r w:rsidRPr="00137CE5">
        <w:rPr>
          <w:rFonts w:asciiTheme="minorHAnsi" w:hAnsiTheme="minorHAnsi" w:cstheme="minorHAnsi"/>
          <w:sz w:val="22"/>
        </w:rPr>
        <w:t>Nedílnou součást Smlouvy tvoří jako přílohy Smlouvy:</w:t>
      </w:r>
    </w:p>
    <w:p w14:paraId="77CCA2CA" w14:textId="69BA9729" w:rsidR="00FF7E47" w:rsidRDefault="007C570B" w:rsidP="007C570B">
      <w:pPr>
        <w:pStyle w:val="Odstavecseseznamem"/>
        <w:tabs>
          <w:tab w:val="left" w:pos="993"/>
        </w:tabs>
        <w:spacing w:line="240" w:lineRule="auto"/>
        <w:rPr>
          <w:color w:val="000000" w:themeColor="text1"/>
        </w:rPr>
      </w:pPr>
      <w:r w:rsidRPr="007C570B">
        <w:rPr>
          <w:color w:val="000000" w:themeColor="text1"/>
        </w:rPr>
        <w:t xml:space="preserve">Příloha č. 1 - </w:t>
      </w:r>
      <w:r w:rsidRPr="007C570B">
        <w:rPr>
          <w:color w:val="000000" w:themeColor="text1"/>
        </w:rPr>
        <w:tab/>
      </w:r>
      <w:r w:rsidR="00FF7E47">
        <w:rPr>
          <w:color w:val="000000" w:themeColor="text1"/>
        </w:rPr>
        <w:t>Oceněný položkový rozpočet</w:t>
      </w:r>
    </w:p>
    <w:p w14:paraId="630F386A" w14:textId="1BBD1186" w:rsidR="007C570B" w:rsidRPr="007C570B" w:rsidRDefault="00FF7E47" w:rsidP="007C570B">
      <w:pPr>
        <w:pStyle w:val="Odstavecseseznamem"/>
        <w:tabs>
          <w:tab w:val="left" w:pos="993"/>
        </w:tabs>
        <w:spacing w:line="240" w:lineRule="auto"/>
        <w:rPr>
          <w:color w:val="000000" w:themeColor="text1"/>
        </w:rPr>
      </w:pPr>
      <w:r>
        <w:rPr>
          <w:color w:val="000000" w:themeColor="text1"/>
        </w:rPr>
        <w:t xml:space="preserve">Příloha č. 2 -      </w:t>
      </w:r>
      <w:r w:rsidR="00302792">
        <w:rPr>
          <w:color w:val="000000" w:themeColor="text1"/>
        </w:rPr>
        <w:t>Doklad o pojištění</w:t>
      </w:r>
      <w:r w:rsidR="007C570B" w:rsidRPr="007C570B">
        <w:rPr>
          <w:color w:val="000000" w:themeColor="text1"/>
        </w:rPr>
        <w:t xml:space="preserve"> </w:t>
      </w:r>
    </w:p>
    <w:p w14:paraId="05B7553F" w14:textId="7BC17FA4" w:rsidR="007C570B" w:rsidRDefault="007C570B" w:rsidP="007C570B">
      <w:pPr>
        <w:pStyle w:val="Odstavecseseznamem"/>
        <w:tabs>
          <w:tab w:val="left" w:pos="993"/>
        </w:tabs>
        <w:spacing w:line="240" w:lineRule="auto"/>
        <w:rPr>
          <w:color w:val="000000" w:themeColor="text1"/>
        </w:rPr>
      </w:pPr>
      <w:r w:rsidRPr="007C570B">
        <w:rPr>
          <w:color w:val="000000" w:themeColor="text1"/>
        </w:rPr>
        <w:t xml:space="preserve">Příloha č. </w:t>
      </w:r>
      <w:r w:rsidR="00146ED8">
        <w:rPr>
          <w:color w:val="000000" w:themeColor="text1"/>
        </w:rPr>
        <w:t>3</w:t>
      </w:r>
      <w:r w:rsidRPr="007C570B">
        <w:rPr>
          <w:color w:val="000000" w:themeColor="text1"/>
        </w:rPr>
        <w:t xml:space="preserve"> - </w:t>
      </w:r>
      <w:r w:rsidRPr="007C570B">
        <w:rPr>
          <w:color w:val="000000" w:themeColor="text1"/>
        </w:rPr>
        <w:tab/>
        <w:t>Seznam poddodavatelů</w:t>
      </w:r>
    </w:p>
    <w:p w14:paraId="0C471F64" w14:textId="77777777" w:rsidR="00BA5D84" w:rsidRDefault="00BA5D84" w:rsidP="006F1A3C">
      <w:pPr>
        <w:spacing w:after="0" w:line="240" w:lineRule="auto"/>
        <w:ind w:left="425"/>
      </w:pPr>
    </w:p>
    <w:p w14:paraId="4B7A3D40" w14:textId="77777777" w:rsidR="007C570B" w:rsidRDefault="007C570B" w:rsidP="006F1A3C">
      <w:pPr>
        <w:spacing w:after="0" w:line="240" w:lineRule="auto"/>
        <w:ind w:left="425"/>
      </w:pPr>
    </w:p>
    <w:p w14:paraId="593BDFFF" w14:textId="77777777" w:rsidR="00BA5D84" w:rsidRDefault="00BA5D84" w:rsidP="006F1A3C">
      <w:pPr>
        <w:spacing w:after="0" w:line="240" w:lineRule="auto"/>
        <w:ind w:left="425"/>
      </w:pPr>
    </w:p>
    <w:p w14:paraId="32026423" w14:textId="77777777" w:rsidR="006F1A3C" w:rsidRPr="00137CE5" w:rsidRDefault="006F1A3C" w:rsidP="006F1A3C">
      <w:pPr>
        <w:spacing w:after="0" w:line="240" w:lineRule="auto"/>
        <w:ind w:left="425"/>
      </w:pPr>
    </w:p>
    <w:p w14:paraId="20C85FAB" w14:textId="7BEB58D3" w:rsidR="006F1A3C" w:rsidRPr="00137CE5" w:rsidRDefault="006F1A3C" w:rsidP="006F1A3C">
      <w:pPr>
        <w:jc w:val="both"/>
        <w:outlineLvl w:val="0"/>
        <w:rPr>
          <w:rFonts w:asciiTheme="minorHAnsi" w:hAnsiTheme="minorHAnsi" w:cstheme="minorHAnsi"/>
        </w:rPr>
      </w:pPr>
      <w:r w:rsidRPr="00137CE5">
        <w:rPr>
          <w:rFonts w:asciiTheme="minorHAnsi" w:hAnsiTheme="minorHAnsi" w:cstheme="minorHAnsi"/>
        </w:rPr>
        <w:t>V</w:t>
      </w:r>
      <w:r w:rsidR="00575B15">
        <w:rPr>
          <w:rFonts w:asciiTheme="minorHAnsi" w:hAnsiTheme="minorHAnsi" w:cstheme="minorHAnsi"/>
        </w:rPr>
        <w:t> </w:t>
      </w:r>
      <w:r w:rsidR="00EB30CA">
        <w:rPr>
          <w:rFonts w:asciiTheme="minorHAnsi" w:hAnsiTheme="minorHAnsi" w:cstheme="minorHAnsi"/>
        </w:rPr>
        <w:t>Hodoni</w:t>
      </w:r>
      <w:r w:rsidR="00B51C8C">
        <w:rPr>
          <w:rFonts w:asciiTheme="minorHAnsi" w:hAnsiTheme="minorHAnsi" w:cstheme="minorHAnsi"/>
        </w:rPr>
        <w:t>c</w:t>
      </w:r>
      <w:r w:rsidR="00EB30CA">
        <w:rPr>
          <w:rFonts w:asciiTheme="minorHAnsi" w:hAnsiTheme="minorHAnsi" w:cstheme="minorHAnsi"/>
        </w:rPr>
        <w:t>ích</w:t>
      </w:r>
      <w:r w:rsidR="00440EF3">
        <w:rPr>
          <w:rFonts w:asciiTheme="minorHAnsi" w:hAnsiTheme="minorHAnsi" w:cstheme="minorHAnsi"/>
        </w:rPr>
        <w:t xml:space="preserve"> </w:t>
      </w:r>
      <w:r w:rsidRPr="00137CE5">
        <w:rPr>
          <w:rFonts w:asciiTheme="minorHAnsi" w:hAnsiTheme="minorHAnsi" w:cstheme="minorHAnsi"/>
        </w:rPr>
        <w:t>dne …………………….</w:t>
      </w:r>
      <w:r w:rsidRPr="00137CE5">
        <w:rPr>
          <w:rFonts w:asciiTheme="minorHAnsi" w:hAnsiTheme="minorHAnsi" w:cstheme="minorHAnsi"/>
        </w:rPr>
        <w:tab/>
      </w:r>
      <w:r w:rsidRPr="00137CE5">
        <w:rPr>
          <w:rFonts w:asciiTheme="minorHAnsi" w:hAnsiTheme="minorHAnsi" w:cstheme="minorHAnsi"/>
        </w:rPr>
        <w:tab/>
      </w:r>
      <w:r w:rsidR="00575B15">
        <w:rPr>
          <w:rFonts w:asciiTheme="minorHAnsi" w:hAnsiTheme="minorHAnsi" w:cstheme="minorHAnsi"/>
        </w:rPr>
        <w:t xml:space="preserve">     </w:t>
      </w:r>
      <w:r w:rsidR="004219E0">
        <w:rPr>
          <w:rFonts w:asciiTheme="minorHAnsi" w:hAnsiTheme="minorHAnsi" w:cstheme="minorHAnsi"/>
        </w:rPr>
        <w:t xml:space="preserve">       </w:t>
      </w:r>
      <w:r w:rsidR="00575B15">
        <w:rPr>
          <w:rFonts w:asciiTheme="minorHAnsi" w:hAnsiTheme="minorHAnsi" w:cstheme="minorHAnsi"/>
        </w:rPr>
        <w:t xml:space="preserve"> </w:t>
      </w:r>
      <w:r w:rsidRPr="00137CE5">
        <w:rPr>
          <w:rFonts w:asciiTheme="minorHAnsi" w:hAnsiTheme="minorHAnsi" w:cstheme="minorHAnsi"/>
        </w:rPr>
        <w:t xml:space="preserve">V ……………………………… dne …………………… </w:t>
      </w:r>
    </w:p>
    <w:p w14:paraId="420AEB81" w14:textId="192E3ABC" w:rsidR="006F1A3C" w:rsidRPr="00137CE5" w:rsidRDefault="006F1A3C" w:rsidP="006F1A3C">
      <w:pPr>
        <w:jc w:val="both"/>
        <w:rPr>
          <w:rFonts w:asciiTheme="minorHAnsi" w:hAnsiTheme="minorHAnsi" w:cstheme="minorHAnsi"/>
        </w:rPr>
      </w:pPr>
      <w:r w:rsidRPr="00137CE5">
        <w:rPr>
          <w:rFonts w:asciiTheme="minorHAnsi" w:hAnsiTheme="minorHAnsi" w:cstheme="minorHAnsi"/>
        </w:rPr>
        <w:t>Za Objednatele:</w:t>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t>Za Zhotovitele:</w:t>
      </w:r>
    </w:p>
    <w:p w14:paraId="37F9792C" w14:textId="5E05F58B" w:rsidR="006F1A3C" w:rsidRPr="00137CE5" w:rsidRDefault="006F1A3C" w:rsidP="006F1A3C">
      <w:pPr>
        <w:jc w:val="both"/>
        <w:rPr>
          <w:rFonts w:asciiTheme="minorHAnsi" w:hAnsiTheme="minorHAnsi" w:cstheme="minorHAnsi"/>
        </w:rPr>
      </w:pPr>
      <w:r w:rsidRPr="00137CE5">
        <w:rPr>
          <w:rFonts w:asciiTheme="minorHAnsi" w:hAnsiTheme="minorHAnsi" w:cstheme="minorHAnsi"/>
        </w:rPr>
        <w:t>……....................</w:t>
      </w:r>
      <w:r w:rsidR="009F4847">
        <w:rPr>
          <w:rFonts w:asciiTheme="minorHAnsi" w:hAnsiTheme="minorHAnsi" w:cstheme="minorHAnsi"/>
        </w:rPr>
        <w:t>............................</w:t>
      </w:r>
      <w:r w:rsidR="009F4847">
        <w:rPr>
          <w:rFonts w:asciiTheme="minorHAnsi" w:hAnsiTheme="minorHAnsi" w:cstheme="minorHAnsi"/>
        </w:rPr>
        <w:tab/>
      </w:r>
      <w:r w:rsidR="009F4847">
        <w:rPr>
          <w:rFonts w:asciiTheme="minorHAnsi" w:hAnsiTheme="minorHAnsi" w:cstheme="minorHAnsi"/>
        </w:rPr>
        <w:tab/>
      </w:r>
      <w:r w:rsidR="009F4847">
        <w:rPr>
          <w:rFonts w:asciiTheme="minorHAnsi" w:hAnsiTheme="minorHAnsi" w:cstheme="minorHAnsi"/>
        </w:rPr>
        <w:tab/>
      </w:r>
      <w:r w:rsidRPr="00137CE5">
        <w:rPr>
          <w:rFonts w:asciiTheme="minorHAnsi" w:hAnsiTheme="minorHAnsi" w:cstheme="minorHAnsi"/>
        </w:rPr>
        <w:t>.........................................................</w:t>
      </w:r>
    </w:p>
    <w:p w14:paraId="78AA677F" w14:textId="5C903377" w:rsidR="006F1A3C" w:rsidRDefault="00EB30CA" w:rsidP="006F1A3C">
      <w:pPr>
        <w:rPr>
          <w:rFonts w:cs="Calibri"/>
        </w:rPr>
      </w:pPr>
      <w:r>
        <w:rPr>
          <w:rFonts w:asciiTheme="minorHAnsi" w:hAnsiTheme="minorHAnsi" w:cstheme="minorHAnsi"/>
        </w:rPr>
        <w:t>Bc. Pavel Houšť</w:t>
      </w:r>
      <w:r w:rsidR="00440EF3">
        <w:rPr>
          <w:rFonts w:cs="Calibri"/>
        </w:rPr>
        <w:t>, starost</w:t>
      </w:r>
      <w:r w:rsidR="00E36067">
        <w:rPr>
          <w:rFonts w:cs="Calibri"/>
        </w:rPr>
        <w:t>a</w:t>
      </w:r>
      <w:r w:rsidR="00E36067">
        <w:rPr>
          <w:rFonts w:asciiTheme="minorHAnsi" w:hAnsiTheme="minorHAnsi" w:cstheme="minorHAnsi"/>
        </w:rPr>
        <w:t xml:space="preserve"> obce</w:t>
      </w:r>
      <w:r w:rsidR="009F4847">
        <w:rPr>
          <w:rFonts w:asciiTheme="minorHAnsi" w:hAnsiTheme="minorHAnsi" w:cstheme="minorHAnsi"/>
        </w:rPr>
        <w:tab/>
      </w:r>
      <w:r w:rsidR="009F4847">
        <w:rPr>
          <w:rFonts w:asciiTheme="minorHAnsi" w:hAnsiTheme="minorHAnsi" w:cstheme="minorHAnsi"/>
        </w:rPr>
        <w:tab/>
      </w:r>
      <w:r w:rsidR="009F4847">
        <w:rPr>
          <w:rFonts w:asciiTheme="minorHAnsi" w:hAnsiTheme="minorHAnsi" w:cstheme="minorHAnsi"/>
        </w:rPr>
        <w:tab/>
      </w:r>
    </w:p>
    <w:p w14:paraId="3C515D29" w14:textId="77777777" w:rsidR="006F1A3C" w:rsidRDefault="006F1A3C" w:rsidP="006F1A3C">
      <w:pPr>
        <w:rPr>
          <w:rFonts w:cs="Calibri"/>
        </w:rPr>
        <w:sectPr w:rsidR="006F1A3C" w:rsidSect="006F1A3C">
          <w:footerReference w:type="default" r:id="rId8"/>
          <w:pgSz w:w="11906" w:h="16838"/>
          <w:pgMar w:top="1701" w:right="1418" w:bottom="1418" w:left="1418" w:header="709" w:footer="709" w:gutter="0"/>
          <w:cols w:space="708"/>
          <w:docGrid w:linePitch="360"/>
        </w:sectPr>
      </w:pPr>
    </w:p>
    <w:p w14:paraId="1C00C499" w14:textId="4EC69145" w:rsidR="006F1A3C" w:rsidRPr="00137CE5" w:rsidRDefault="006F1A3C" w:rsidP="006F1A3C">
      <w:pPr>
        <w:rPr>
          <w:rFonts w:asciiTheme="minorHAnsi" w:hAnsiTheme="minorHAnsi" w:cstheme="minorHAnsi"/>
        </w:rPr>
      </w:pPr>
      <w:r w:rsidRPr="00137CE5">
        <w:rPr>
          <w:rFonts w:asciiTheme="minorHAnsi" w:hAnsiTheme="minorHAnsi" w:cstheme="minorHAnsi"/>
        </w:rPr>
        <w:lastRenderedPageBreak/>
        <w:t>Příloha č.</w:t>
      </w:r>
      <w:r>
        <w:rPr>
          <w:rFonts w:asciiTheme="minorHAnsi" w:hAnsiTheme="minorHAnsi" w:cstheme="minorHAnsi"/>
        </w:rPr>
        <w:t xml:space="preserve"> </w:t>
      </w:r>
      <w:r w:rsidR="00146ED8">
        <w:rPr>
          <w:rFonts w:asciiTheme="minorHAnsi" w:hAnsiTheme="minorHAnsi" w:cstheme="minorHAnsi"/>
        </w:rPr>
        <w:t>3</w:t>
      </w:r>
    </w:p>
    <w:p w14:paraId="6482E2FE" w14:textId="77777777" w:rsidR="006F1A3C" w:rsidRPr="00137CE5" w:rsidRDefault="006F1A3C" w:rsidP="006F1A3C">
      <w:pPr>
        <w:pStyle w:val="Zkladntext2"/>
        <w:spacing w:line="240" w:lineRule="auto"/>
        <w:jc w:val="center"/>
        <w:rPr>
          <w:rFonts w:asciiTheme="minorHAnsi" w:hAnsiTheme="minorHAnsi" w:cstheme="minorHAnsi"/>
          <w:b/>
        </w:rPr>
      </w:pPr>
      <w:r w:rsidRPr="00137CE5">
        <w:rPr>
          <w:rFonts w:asciiTheme="minorHAnsi" w:hAnsiTheme="minorHAnsi" w:cstheme="minorHAnsi"/>
          <w:b/>
        </w:rPr>
        <w:t>Seznam poddodavatelů</w:t>
      </w:r>
    </w:p>
    <w:tbl>
      <w:tblPr>
        <w:tblW w:w="11088" w:type="dxa"/>
        <w:jc w:val="center"/>
        <w:tblCellMar>
          <w:left w:w="70" w:type="dxa"/>
          <w:right w:w="70" w:type="dxa"/>
        </w:tblCellMar>
        <w:tblLook w:val="04A0" w:firstRow="1" w:lastRow="0" w:firstColumn="1" w:lastColumn="0" w:noHBand="0" w:noVBand="1"/>
      </w:tblPr>
      <w:tblGrid>
        <w:gridCol w:w="328"/>
        <w:gridCol w:w="2776"/>
        <w:gridCol w:w="2177"/>
        <w:gridCol w:w="2338"/>
        <w:gridCol w:w="1644"/>
        <w:gridCol w:w="1825"/>
      </w:tblGrid>
      <w:tr w:rsidR="006F1A3C" w:rsidRPr="00137CE5" w14:paraId="37FE629C" w14:textId="77777777" w:rsidTr="004B0963">
        <w:trPr>
          <w:trHeight w:val="390"/>
          <w:jc w:val="center"/>
        </w:trPr>
        <w:tc>
          <w:tcPr>
            <w:tcW w:w="3104" w:type="dxa"/>
            <w:gridSpan w:val="2"/>
            <w:tcBorders>
              <w:top w:val="single" w:sz="12" w:space="0" w:color="auto"/>
              <w:left w:val="single" w:sz="12" w:space="0" w:color="auto"/>
              <w:bottom w:val="single" w:sz="4" w:space="0" w:color="auto"/>
              <w:right w:val="single" w:sz="4" w:space="0" w:color="auto"/>
            </w:tcBorders>
            <w:shd w:val="clear" w:color="000000" w:fill="D9D9D9"/>
            <w:noWrap/>
            <w:vAlign w:val="center"/>
            <w:hideMark/>
          </w:tcPr>
          <w:p w14:paraId="0C4B1A12" w14:textId="77777777" w:rsidR="006F1A3C" w:rsidRPr="00B84C93" w:rsidRDefault="006F1A3C" w:rsidP="00EF5A60">
            <w:pPr>
              <w:spacing w:after="0" w:line="240" w:lineRule="auto"/>
              <w:jc w:val="right"/>
              <w:rPr>
                <w:rFonts w:asciiTheme="minorHAnsi" w:hAnsiTheme="minorHAnsi" w:cstheme="minorHAnsi"/>
                <w:i/>
                <w:iCs/>
              </w:rPr>
            </w:pPr>
            <w:r w:rsidRPr="00B84C93">
              <w:rPr>
                <w:rFonts w:asciiTheme="minorHAnsi" w:hAnsiTheme="minorHAnsi" w:cstheme="minorHAnsi"/>
                <w:i/>
                <w:iCs/>
              </w:rPr>
              <w:t>Zadavatel:</w:t>
            </w:r>
          </w:p>
        </w:tc>
        <w:tc>
          <w:tcPr>
            <w:tcW w:w="7984" w:type="dxa"/>
            <w:gridSpan w:val="4"/>
            <w:tcBorders>
              <w:top w:val="single" w:sz="12" w:space="0" w:color="auto"/>
              <w:left w:val="nil"/>
              <w:bottom w:val="single" w:sz="4" w:space="0" w:color="auto"/>
              <w:right w:val="single" w:sz="12" w:space="0" w:color="auto"/>
            </w:tcBorders>
            <w:noWrap/>
            <w:vAlign w:val="center"/>
            <w:hideMark/>
          </w:tcPr>
          <w:p w14:paraId="3833D851" w14:textId="401D5904" w:rsidR="006F1A3C" w:rsidRPr="00B84C93" w:rsidRDefault="00370567" w:rsidP="00EF5A60">
            <w:pPr>
              <w:spacing w:after="0" w:line="240" w:lineRule="auto"/>
              <w:rPr>
                <w:rFonts w:asciiTheme="minorHAnsi" w:hAnsiTheme="minorHAnsi" w:cstheme="minorHAnsi"/>
                <w:b/>
                <w:bCs/>
              </w:rPr>
            </w:pPr>
            <w:r w:rsidRPr="009A78BC">
              <w:rPr>
                <w:rFonts w:cs="Calibri"/>
                <w:b/>
                <w:bCs/>
              </w:rPr>
              <w:t xml:space="preserve">Obec </w:t>
            </w:r>
            <w:r w:rsidR="009804BD">
              <w:rPr>
                <w:rFonts w:cs="Calibri"/>
                <w:b/>
                <w:bCs/>
              </w:rPr>
              <w:t>Hodonice</w:t>
            </w:r>
          </w:p>
        </w:tc>
      </w:tr>
      <w:tr w:rsidR="006F1A3C" w:rsidRPr="00137CE5" w14:paraId="5B94A370" w14:textId="77777777" w:rsidTr="004B0963">
        <w:trPr>
          <w:trHeight w:val="390"/>
          <w:jc w:val="center"/>
        </w:trPr>
        <w:tc>
          <w:tcPr>
            <w:tcW w:w="3104"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3519C394" w14:textId="2C35C0B9" w:rsidR="006F1A3C" w:rsidRPr="00B84C93" w:rsidRDefault="00121D9C" w:rsidP="00EF5A60">
            <w:pPr>
              <w:spacing w:after="0" w:line="240" w:lineRule="auto"/>
              <w:jc w:val="right"/>
              <w:rPr>
                <w:rFonts w:asciiTheme="minorHAnsi" w:hAnsiTheme="minorHAnsi" w:cstheme="minorHAnsi"/>
                <w:i/>
                <w:iCs/>
              </w:rPr>
            </w:pPr>
            <w:r>
              <w:rPr>
                <w:rFonts w:asciiTheme="minorHAnsi" w:hAnsiTheme="minorHAnsi" w:cstheme="minorHAnsi"/>
                <w:i/>
                <w:iCs/>
              </w:rPr>
              <w:t>S</w:t>
            </w:r>
            <w:r w:rsidR="006F1A3C" w:rsidRPr="00B84C93">
              <w:rPr>
                <w:rFonts w:asciiTheme="minorHAnsi" w:hAnsiTheme="minorHAnsi" w:cstheme="minorHAnsi"/>
                <w:i/>
                <w:iCs/>
              </w:rPr>
              <w:t>ídlo zadavatele:</w:t>
            </w:r>
          </w:p>
        </w:tc>
        <w:tc>
          <w:tcPr>
            <w:tcW w:w="7984" w:type="dxa"/>
            <w:gridSpan w:val="4"/>
            <w:tcBorders>
              <w:top w:val="single" w:sz="4" w:space="0" w:color="auto"/>
              <w:left w:val="nil"/>
              <w:bottom w:val="single" w:sz="4" w:space="0" w:color="auto"/>
              <w:right w:val="single" w:sz="12" w:space="0" w:color="auto"/>
            </w:tcBorders>
            <w:noWrap/>
            <w:vAlign w:val="center"/>
            <w:hideMark/>
          </w:tcPr>
          <w:p w14:paraId="3870D47D" w14:textId="1EBA8454" w:rsidR="006F1A3C" w:rsidRPr="00B84C93" w:rsidRDefault="009804BD" w:rsidP="00EF5A60">
            <w:pPr>
              <w:spacing w:after="0" w:line="240" w:lineRule="auto"/>
              <w:rPr>
                <w:rFonts w:asciiTheme="minorHAnsi" w:hAnsiTheme="minorHAnsi" w:cstheme="minorHAnsi"/>
                <w:b/>
                <w:bCs/>
              </w:rPr>
            </w:pPr>
            <w:r w:rsidRPr="00FA6F23">
              <w:rPr>
                <w:rFonts w:cs="Calibri"/>
              </w:rPr>
              <w:t>Obecní 287</w:t>
            </w:r>
            <w:r>
              <w:rPr>
                <w:rFonts w:cs="Calibri"/>
              </w:rPr>
              <w:t xml:space="preserve">, </w:t>
            </w:r>
            <w:r w:rsidRPr="00FA6F23">
              <w:rPr>
                <w:rFonts w:cs="Calibri"/>
              </w:rPr>
              <w:t>671 25 Hodonice</w:t>
            </w:r>
          </w:p>
        </w:tc>
      </w:tr>
      <w:tr w:rsidR="006F1A3C" w:rsidRPr="00137CE5" w14:paraId="4818D580" w14:textId="77777777" w:rsidTr="004B0963">
        <w:trPr>
          <w:trHeight w:val="390"/>
          <w:jc w:val="center"/>
        </w:trPr>
        <w:tc>
          <w:tcPr>
            <w:tcW w:w="3104"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04EEC55" w14:textId="15EDF7B5" w:rsidR="006F1A3C" w:rsidRPr="00B84C93" w:rsidRDefault="007C570B" w:rsidP="00EF5A60">
            <w:pPr>
              <w:spacing w:after="0" w:line="240" w:lineRule="auto"/>
              <w:jc w:val="right"/>
              <w:rPr>
                <w:rFonts w:asciiTheme="minorHAnsi" w:hAnsiTheme="minorHAnsi" w:cstheme="minorHAnsi"/>
                <w:i/>
                <w:iCs/>
              </w:rPr>
            </w:pPr>
            <w:r w:rsidRPr="00B84C93">
              <w:rPr>
                <w:rFonts w:asciiTheme="minorHAnsi" w:hAnsiTheme="minorHAnsi" w:cstheme="minorHAnsi"/>
                <w:i/>
                <w:iCs/>
              </w:rPr>
              <w:t>Z</w:t>
            </w:r>
            <w:r>
              <w:rPr>
                <w:rFonts w:asciiTheme="minorHAnsi" w:hAnsiTheme="minorHAnsi" w:cstheme="minorHAnsi"/>
                <w:i/>
                <w:iCs/>
              </w:rPr>
              <w:t>ástupce zadavatele</w:t>
            </w:r>
            <w:r w:rsidR="006F1A3C" w:rsidRPr="00B84C93">
              <w:rPr>
                <w:rFonts w:asciiTheme="minorHAnsi" w:hAnsiTheme="minorHAnsi" w:cstheme="minorHAnsi"/>
                <w:i/>
                <w:iCs/>
              </w:rPr>
              <w:t>:</w:t>
            </w:r>
          </w:p>
        </w:tc>
        <w:tc>
          <w:tcPr>
            <w:tcW w:w="7984" w:type="dxa"/>
            <w:gridSpan w:val="4"/>
            <w:tcBorders>
              <w:top w:val="single" w:sz="4" w:space="0" w:color="auto"/>
              <w:left w:val="nil"/>
              <w:bottom w:val="single" w:sz="4" w:space="0" w:color="auto"/>
              <w:right w:val="single" w:sz="12" w:space="0" w:color="auto"/>
            </w:tcBorders>
            <w:noWrap/>
            <w:vAlign w:val="center"/>
            <w:hideMark/>
          </w:tcPr>
          <w:p w14:paraId="1ECD6142" w14:textId="31B41415" w:rsidR="006F1A3C" w:rsidRPr="00B84C93" w:rsidRDefault="009804BD" w:rsidP="00EF5A60">
            <w:pPr>
              <w:spacing w:after="0" w:line="240" w:lineRule="auto"/>
              <w:rPr>
                <w:rFonts w:asciiTheme="minorHAnsi" w:hAnsiTheme="minorHAnsi" w:cstheme="minorHAnsi"/>
                <w:b/>
                <w:bCs/>
              </w:rPr>
            </w:pPr>
            <w:bookmarkStart w:id="8" w:name="_Hlk204611155"/>
            <w:r w:rsidRPr="00FA6F23">
              <w:rPr>
                <w:rFonts w:cs="Calibri"/>
              </w:rPr>
              <w:t>Bc. Pavel Houšť</w:t>
            </w:r>
            <w:r>
              <w:rPr>
                <w:rFonts w:cs="Calibri"/>
              </w:rPr>
              <w:t>, starosta</w:t>
            </w:r>
            <w:bookmarkEnd w:id="8"/>
          </w:p>
        </w:tc>
      </w:tr>
      <w:tr w:rsidR="006F1A3C" w:rsidRPr="00137CE5" w14:paraId="5E6C64C7" w14:textId="77777777" w:rsidTr="004B0963">
        <w:trPr>
          <w:trHeight w:val="390"/>
          <w:jc w:val="center"/>
        </w:trPr>
        <w:tc>
          <w:tcPr>
            <w:tcW w:w="3104"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BC37600" w14:textId="77777777" w:rsidR="006F1A3C" w:rsidRPr="00B84C93" w:rsidRDefault="006F1A3C" w:rsidP="00EF5A60">
            <w:pPr>
              <w:spacing w:after="0" w:line="240" w:lineRule="auto"/>
              <w:jc w:val="right"/>
              <w:rPr>
                <w:rFonts w:asciiTheme="minorHAnsi" w:hAnsiTheme="minorHAnsi" w:cstheme="minorHAnsi"/>
                <w:i/>
                <w:iCs/>
              </w:rPr>
            </w:pPr>
            <w:r w:rsidRPr="00B84C93">
              <w:rPr>
                <w:rFonts w:asciiTheme="minorHAnsi" w:hAnsiTheme="minorHAnsi" w:cstheme="minorHAnsi"/>
                <w:i/>
                <w:iCs/>
              </w:rPr>
              <w:t>IČO:</w:t>
            </w:r>
          </w:p>
        </w:tc>
        <w:tc>
          <w:tcPr>
            <w:tcW w:w="7984" w:type="dxa"/>
            <w:gridSpan w:val="4"/>
            <w:tcBorders>
              <w:top w:val="single" w:sz="4" w:space="0" w:color="auto"/>
              <w:left w:val="nil"/>
              <w:bottom w:val="single" w:sz="4" w:space="0" w:color="auto"/>
              <w:right w:val="single" w:sz="12" w:space="0" w:color="auto"/>
            </w:tcBorders>
            <w:noWrap/>
            <w:vAlign w:val="center"/>
            <w:hideMark/>
          </w:tcPr>
          <w:p w14:paraId="1492CA6D" w14:textId="7B98B6BA" w:rsidR="006F1A3C" w:rsidRPr="00B84C93" w:rsidRDefault="009804BD" w:rsidP="00EF5A60">
            <w:pPr>
              <w:spacing w:after="0" w:line="240" w:lineRule="auto"/>
              <w:rPr>
                <w:rFonts w:asciiTheme="minorHAnsi" w:hAnsiTheme="minorHAnsi" w:cstheme="minorHAnsi"/>
                <w:b/>
                <w:bCs/>
              </w:rPr>
            </w:pPr>
            <w:r w:rsidRPr="00FA6F23">
              <w:rPr>
                <w:rFonts w:cs="Calibri"/>
              </w:rPr>
              <w:t>00292788</w:t>
            </w:r>
          </w:p>
        </w:tc>
      </w:tr>
      <w:tr w:rsidR="006F1A3C" w:rsidRPr="00137CE5" w14:paraId="7190DA03" w14:textId="77777777" w:rsidTr="004B0963">
        <w:trPr>
          <w:trHeight w:val="570"/>
          <w:jc w:val="center"/>
        </w:trPr>
        <w:tc>
          <w:tcPr>
            <w:tcW w:w="3104"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F63146F" w14:textId="20D184B8" w:rsidR="006F1A3C" w:rsidRPr="00B84C93" w:rsidRDefault="00121D9C" w:rsidP="00EF5A60">
            <w:pPr>
              <w:spacing w:after="0" w:line="240" w:lineRule="auto"/>
              <w:jc w:val="right"/>
              <w:rPr>
                <w:rFonts w:asciiTheme="minorHAnsi" w:hAnsiTheme="minorHAnsi" w:cstheme="minorHAnsi"/>
                <w:i/>
                <w:iCs/>
              </w:rPr>
            </w:pPr>
            <w:r>
              <w:rPr>
                <w:rFonts w:asciiTheme="minorHAnsi" w:hAnsiTheme="minorHAnsi" w:cstheme="minorHAnsi"/>
                <w:i/>
                <w:iCs/>
              </w:rPr>
              <w:t>N</w:t>
            </w:r>
            <w:r w:rsidR="006F1A3C" w:rsidRPr="00B84C93">
              <w:rPr>
                <w:rFonts w:asciiTheme="minorHAnsi" w:hAnsiTheme="minorHAnsi" w:cstheme="minorHAnsi"/>
                <w:i/>
                <w:iCs/>
              </w:rPr>
              <w:t>ázev VZ:</w:t>
            </w:r>
          </w:p>
        </w:tc>
        <w:tc>
          <w:tcPr>
            <w:tcW w:w="7984" w:type="dxa"/>
            <w:gridSpan w:val="4"/>
            <w:tcBorders>
              <w:top w:val="single" w:sz="4" w:space="0" w:color="auto"/>
              <w:left w:val="nil"/>
              <w:bottom w:val="single" w:sz="4" w:space="0" w:color="auto"/>
              <w:right w:val="single" w:sz="12" w:space="0" w:color="auto"/>
            </w:tcBorders>
            <w:vAlign w:val="center"/>
            <w:hideMark/>
          </w:tcPr>
          <w:p w14:paraId="1713E6FB" w14:textId="27BCD1D8" w:rsidR="006F1A3C" w:rsidRPr="00B84C93" w:rsidRDefault="009804BD" w:rsidP="00EF5A60">
            <w:pPr>
              <w:spacing w:after="0" w:line="240" w:lineRule="auto"/>
              <w:rPr>
                <w:rFonts w:asciiTheme="minorHAnsi" w:hAnsiTheme="minorHAnsi" w:cstheme="minorHAnsi"/>
                <w:b/>
                <w:bCs/>
              </w:rPr>
            </w:pPr>
            <w:r w:rsidRPr="006223DC">
              <w:rPr>
                <w:rFonts w:eastAsia="Open Sans" w:cstheme="minorHAnsi"/>
                <w:b/>
                <w:bCs/>
                <w:color w:val="000000" w:themeColor="text1"/>
              </w:rPr>
              <w:t>NOVOSTAVBA VÍCEÚČELOVÉHO OBJEKTU TECHNICKÉHO DVORU, OBEC HODONICE</w:t>
            </w:r>
          </w:p>
        </w:tc>
      </w:tr>
      <w:tr w:rsidR="006F1A3C" w:rsidRPr="00137CE5" w14:paraId="60C53054" w14:textId="77777777" w:rsidTr="004B0963">
        <w:trPr>
          <w:trHeight w:val="390"/>
          <w:jc w:val="center"/>
        </w:trPr>
        <w:tc>
          <w:tcPr>
            <w:tcW w:w="3104"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5D089315" w14:textId="4968304C" w:rsidR="006F1A3C" w:rsidRPr="00B84C93" w:rsidRDefault="003E129F" w:rsidP="00EF5A60">
            <w:pPr>
              <w:spacing w:after="0" w:line="240" w:lineRule="auto"/>
              <w:jc w:val="right"/>
              <w:rPr>
                <w:rFonts w:asciiTheme="minorHAnsi" w:hAnsiTheme="minorHAnsi" w:cstheme="minorHAnsi"/>
                <w:i/>
                <w:iCs/>
              </w:rPr>
            </w:pPr>
            <w:r>
              <w:rPr>
                <w:rFonts w:asciiTheme="minorHAnsi" w:hAnsiTheme="minorHAnsi" w:cstheme="minorHAnsi"/>
                <w:i/>
                <w:iCs/>
              </w:rPr>
              <w:t>Režim, předmět</w:t>
            </w:r>
            <w:r w:rsidR="00121D9C">
              <w:rPr>
                <w:rFonts w:asciiTheme="minorHAnsi" w:hAnsiTheme="minorHAnsi" w:cstheme="minorHAnsi"/>
                <w:i/>
                <w:iCs/>
              </w:rPr>
              <w:t xml:space="preserve"> veřejné zaká</w:t>
            </w:r>
            <w:r w:rsidR="00F50C2D">
              <w:rPr>
                <w:rFonts w:asciiTheme="minorHAnsi" w:hAnsiTheme="minorHAnsi" w:cstheme="minorHAnsi"/>
                <w:i/>
                <w:iCs/>
              </w:rPr>
              <w:t>zk</w:t>
            </w:r>
            <w:r w:rsidR="00121D9C">
              <w:rPr>
                <w:rFonts w:asciiTheme="minorHAnsi" w:hAnsiTheme="minorHAnsi" w:cstheme="minorHAnsi"/>
                <w:i/>
                <w:iCs/>
              </w:rPr>
              <w:t>y</w:t>
            </w:r>
            <w:r w:rsidR="006F1A3C" w:rsidRPr="00B84C93">
              <w:rPr>
                <w:rFonts w:asciiTheme="minorHAnsi" w:hAnsiTheme="minorHAnsi" w:cstheme="minorHAnsi"/>
                <w:i/>
                <w:iCs/>
              </w:rPr>
              <w:t>:</w:t>
            </w:r>
          </w:p>
        </w:tc>
        <w:tc>
          <w:tcPr>
            <w:tcW w:w="7984" w:type="dxa"/>
            <w:gridSpan w:val="4"/>
            <w:tcBorders>
              <w:top w:val="single" w:sz="4" w:space="0" w:color="auto"/>
              <w:left w:val="nil"/>
              <w:bottom w:val="single" w:sz="4" w:space="0" w:color="auto"/>
              <w:right w:val="single" w:sz="12" w:space="0" w:color="auto"/>
            </w:tcBorders>
            <w:noWrap/>
            <w:vAlign w:val="center"/>
            <w:hideMark/>
          </w:tcPr>
          <w:p w14:paraId="2CFF7F58" w14:textId="7BA7211E" w:rsidR="006F1A3C" w:rsidRPr="007C570B" w:rsidRDefault="00121D9C" w:rsidP="00EF5A60">
            <w:pPr>
              <w:spacing w:after="0" w:line="240" w:lineRule="auto"/>
              <w:rPr>
                <w:rFonts w:asciiTheme="minorHAnsi" w:hAnsiTheme="minorHAnsi" w:cstheme="minorHAnsi"/>
              </w:rPr>
            </w:pPr>
            <w:r>
              <w:rPr>
                <w:rFonts w:asciiTheme="minorHAnsi" w:hAnsiTheme="minorHAnsi" w:cstheme="minorHAnsi"/>
              </w:rPr>
              <w:t xml:space="preserve">Podlimitní veřejná zakázka </w:t>
            </w:r>
            <w:r w:rsidR="006F1A3C" w:rsidRPr="007C570B">
              <w:rPr>
                <w:rFonts w:asciiTheme="minorHAnsi" w:hAnsiTheme="minorHAnsi" w:cstheme="minorHAnsi"/>
              </w:rPr>
              <w:t xml:space="preserve">na stavební práce </w:t>
            </w:r>
          </w:p>
        </w:tc>
      </w:tr>
      <w:tr w:rsidR="00121D9C" w:rsidRPr="00137CE5" w14:paraId="682E9F51" w14:textId="77777777" w:rsidTr="004B0963">
        <w:trPr>
          <w:trHeight w:val="390"/>
          <w:jc w:val="center"/>
        </w:trPr>
        <w:tc>
          <w:tcPr>
            <w:tcW w:w="3104"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tcPr>
          <w:p w14:paraId="09C3C73F" w14:textId="60FB8F2B" w:rsidR="00121D9C" w:rsidRDefault="00121D9C" w:rsidP="00EF5A60">
            <w:pPr>
              <w:spacing w:after="0" w:line="240" w:lineRule="auto"/>
              <w:jc w:val="right"/>
              <w:rPr>
                <w:rFonts w:asciiTheme="minorHAnsi" w:hAnsiTheme="minorHAnsi" w:cstheme="minorHAnsi"/>
                <w:i/>
                <w:iCs/>
              </w:rPr>
            </w:pPr>
            <w:r>
              <w:rPr>
                <w:rFonts w:asciiTheme="minorHAnsi" w:hAnsiTheme="minorHAnsi" w:cstheme="minorHAnsi"/>
                <w:i/>
                <w:iCs/>
              </w:rPr>
              <w:t>Druh výběrového řízení:</w:t>
            </w:r>
          </w:p>
        </w:tc>
        <w:tc>
          <w:tcPr>
            <w:tcW w:w="7984" w:type="dxa"/>
            <w:gridSpan w:val="4"/>
            <w:tcBorders>
              <w:top w:val="single" w:sz="4" w:space="0" w:color="auto"/>
              <w:left w:val="nil"/>
              <w:bottom w:val="single" w:sz="4" w:space="0" w:color="auto"/>
              <w:right w:val="single" w:sz="12" w:space="0" w:color="auto"/>
            </w:tcBorders>
            <w:noWrap/>
            <w:vAlign w:val="center"/>
          </w:tcPr>
          <w:p w14:paraId="36BF6912" w14:textId="098C2888" w:rsidR="00121D9C" w:rsidRDefault="00121D9C" w:rsidP="00EF5A60">
            <w:pPr>
              <w:spacing w:after="0" w:line="240" w:lineRule="auto"/>
              <w:rPr>
                <w:rFonts w:asciiTheme="minorHAnsi" w:hAnsiTheme="minorHAnsi" w:cstheme="minorHAnsi"/>
              </w:rPr>
            </w:pPr>
            <w:r>
              <w:rPr>
                <w:rFonts w:asciiTheme="minorHAnsi" w:hAnsiTheme="minorHAnsi" w:cstheme="minorHAnsi"/>
              </w:rPr>
              <w:t>Zjednodušené podlimitní řízení</w:t>
            </w:r>
          </w:p>
        </w:tc>
      </w:tr>
      <w:tr w:rsidR="0050697E" w:rsidRPr="00137CE5" w14:paraId="7CC3F311" w14:textId="77777777" w:rsidTr="00E92916">
        <w:trPr>
          <w:trHeight w:val="330"/>
          <w:jc w:val="center"/>
        </w:trPr>
        <w:tc>
          <w:tcPr>
            <w:tcW w:w="11088" w:type="dxa"/>
            <w:gridSpan w:val="6"/>
            <w:tcBorders>
              <w:top w:val="nil"/>
              <w:left w:val="single" w:sz="12" w:space="0" w:color="auto"/>
              <w:bottom w:val="single" w:sz="12" w:space="0" w:color="auto"/>
            </w:tcBorders>
            <w:noWrap/>
            <w:vAlign w:val="center"/>
            <w:hideMark/>
          </w:tcPr>
          <w:p w14:paraId="263E0700" w14:textId="77777777" w:rsidR="0050697E" w:rsidRDefault="0050697E" w:rsidP="0050697E">
            <w:pPr>
              <w:jc w:val="both"/>
              <w:rPr>
                <w:rFonts w:cs="Calibri"/>
              </w:rPr>
            </w:pPr>
          </w:p>
          <w:p w14:paraId="4601C5C1" w14:textId="349F6537" w:rsidR="0050697E" w:rsidRPr="004F7AF7" w:rsidRDefault="0050697E" w:rsidP="0050697E">
            <w:pPr>
              <w:jc w:val="both"/>
              <w:rPr>
                <w:rFonts w:cs="Calibri"/>
              </w:rPr>
            </w:pPr>
            <w:r w:rsidRPr="004F7AF7">
              <w:rPr>
                <w:rFonts w:cs="Calibri"/>
              </w:rPr>
              <w:t>Dodavatel čestně prohlašuje, že (zatrhněte hodící se variantu, v případě zatržení varianty B, vyplňte seznam poddodavatelů):</w:t>
            </w:r>
          </w:p>
          <w:p w14:paraId="6B097BFC" w14:textId="61FABD21" w:rsidR="0050697E" w:rsidRPr="004F7AF7" w:rsidRDefault="0050697E" w:rsidP="0050697E">
            <w:pPr>
              <w:jc w:val="both"/>
              <w:rPr>
                <w:rFonts w:cs="Calibri"/>
              </w:rPr>
            </w:pPr>
            <w:r w:rsidRPr="004F7AF7">
              <w:rPr>
                <w:rFonts w:cs="Calibri"/>
              </w:rPr>
              <w:fldChar w:fldCharType="begin">
                <w:ffData>
                  <w:name w:val="Zaškrtávací1"/>
                  <w:enabled/>
                  <w:calcOnExit w:val="0"/>
                  <w:checkBox>
                    <w:sizeAuto/>
                    <w:default w:val="0"/>
                  </w:checkBox>
                </w:ffData>
              </w:fldChar>
            </w:r>
            <w:r w:rsidRPr="004F7AF7">
              <w:rPr>
                <w:rFonts w:cs="Calibri"/>
              </w:rPr>
              <w:instrText xml:space="preserve"> FORMCHECKBOX </w:instrText>
            </w:r>
            <w:r w:rsidRPr="004F7AF7">
              <w:rPr>
                <w:rFonts w:cs="Calibri"/>
              </w:rPr>
            </w:r>
            <w:r w:rsidRPr="004F7AF7">
              <w:rPr>
                <w:rFonts w:cs="Calibri"/>
              </w:rPr>
              <w:fldChar w:fldCharType="separate"/>
            </w:r>
            <w:r w:rsidRPr="004F7AF7">
              <w:rPr>
                <w:rFonts w:cs="Calibri"/>
              </w:rPr>
              <w:fldChar w:fldCharType="end"/>
            </w:r>
            <w:r w:rsidRPr="004F7AF7">
              <w:rPr>
                <w:rFonts w:cs="Calibri"/>
              </w:rPr>
              <w:t xml:space="preserve"> </w:t>
            </w:r>
            <w:proofErr w:type="gramStart"/>
            <w:r w:rsidRPr="004F7AF7">
              <w:rPr>
                <w:rFonts w:cs="Calibri"/>
              </w:rPr>
              <w:t>A - nemá</w:t>
            </w:r>
            <w:proofErr w:type="gramEnd"/>
            <w:r w:rsidRPr="004F7AF7">
              <w:rPr>
                <w:rFonts w:cs="Calibri"/>
              </w:rPr>
              <w:t xml:space="preserve"> v úmyslu zadat žádnou část zakázky jiné osobě (poddodavateli).</w:t>
            </w:r>
          </w:p>
          <w:p w14:paraId="065A7754" w14:textId="77777777" w:rsidR="0050697E" w:rsidRDefault="0050697E" w:rsidP="0050697E">
            <w:pPr>
              <w:jc w:val="both"/>
              <w:rPr>
                <w:rFonts w:cs="Calibri"/>
              </w:rPr>
            </w:pPr>
            <w:r w:rsidRPr="004F7AF7">
              <w:rPr>
                <w:rFonts w:cs="Calibri"/>
              </w:rPr>
              <w:fldChar w:fldCharType="begin">
                <w:ffData>
                  <w:name w:val="Zaškrtávací1"/>
                  <w:enabled/>
                  <w:calcOnExit w:val="0"/>
                  <w:checkBox>
                    <w:sizeAuto/>
                    <w:default w:val="0"/>
                  </w:checkBox>
                </w:ffData>
              </w:fldChar>
            </w:r>
            <w:r w:rsidRPr="004F7AF7">
              <w:rPr>
                <w:rFonts w:cs="Calibri"/>
              </w:rPr>
              <w:instrText xml:space="preserve"> FORMCHECKBOX </w:instrText>
            </w:r>
            <w:r w:rsidRPr="004F7AF7">
              <w:rPr>
                <w:rFonts w:cs="Calibri"/>
              </w:rPr>
            </w:r>
            <w:r w:rsidRPr="004F7AF7">
              <w:rPr>
                <w:rFonts w:cs="Calibri"/>
              </w:rPr>
              <w:fldChar w:fldCharType="separate"/>
            </w:r>
            <w:r w:rsidRPr="004F7AF7">
              <w:rPr>
                <w:rFonts w:cs="Calibri"/>
              </w:rPr>
              <w:fldChar w:fldCharType="end"/>
            </w:r>
            <w:r w:rsidRPr="004F7AF7">
              <w:rPr>
                <w:rFonts w:cs="Calibri"/>
              </w:rPr>
              <w:t xml:space="preserve"> </w:t>
            </w:r>
            <w:proofErr w:type="gramStart"/>
            <w:r w:rsidRPr="004F7AF7">
              <w:rPr>
                <w:rFonts w:cs="Calibri"/>
              </w:rPr>
              <w:t>B - má</w:t>
            </w:r>
            <w:proofErr w:type="gramEnd"/>
            <w:r w:rsidRPr="004F7AF7">
              <w:rPr>
                <w:rFonts w:cs="Calibri"/>
              </w:rPr>
              <w:t xml:space="preserve"> v úmyslu zadat část zakázky jiné osobě (poddodavateli) a předkládá seznam poddodavatelů:</w:t>
            </w:r>
          </w:p>
          <w:p w14:paraId="27D6F6BA" w14:textId="6B368622" w:rsidR="00146ED8" w:rsidRPr="0050697E" w:rsidRDefault="00146ED8" w:rsidP="0050697E">
            <w:pPr>
              <w:jc w:val="both"/>
              <w:rPr>
                <w:rFonts w:cs="Calibri"/>
              </w:rPr>
            </w:pPr>
          </w:p>
        </w:tc>
      </w:tr>
      <w:tr w:rsidR="006F1A3C" w:rsidRPr="00137CE5" w14:paraId="4C044BDD" w14:textId="77777777" w:rsidTr="00EF5A60">
        <w:trPr>
          <w:trHeight w:val="450"/>
          <w:jc w:val="center"/>
        </w:trPr>
        <w:tc>
          <w:tcPr>
            <w:tcW w:w="5281" w:type="dxa"/>
            <w:gridSpan w:val="3"/>
            <w:vMerge w:val="restart"/>
            <w:tcBorders>
              <w:top w:val="single" w:sz="12" w:space="0" w:color="auto"/>
              <w:left w:val="single" w:sz="12" w:space="0" w:color="auto"/>
              <w:bottom w:val="single" w:sz="12" w:space="0" w:color="auto"/>
              <w:right w:val="single" w:sz="8" w:space="0" w:color="000000"/>
            </w:tcBorders>
            <w:shd w:val="clear" w:color="000000" w:fill="D9D9D9"/>
            <w:vAlign w:val="center"/>
            <w:hideMark/>
          </w:tcPr>
          <w:p w14:paraId="0450C78B"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PODDODAVATEL</w:t>
            </w:r>
          </w:p>
        </w:tc>
        <w:tc>
          <w:tcPr>
            <w:tcW w:w="2338" w:type="dxa"/>
            <w:vMerge w:val="restart"/>
            <w:tcBorders>
              <w:top w:val="single" w:sz="12" w:space="0" w:color="auto"/>
              <w:left w:val="single" w:sz="8" w:space="0" w:color="auto"/>
              <w:bottom w:val="single" w:sz="12" w:space="0" w:color="auto"/>
              <w:right w:val="single" w:sz="8" w:space="0" w:color="auto"/>
            </w:tcBorders>
            <w:shd w:val="clear" w:color="000000" w:fill="D9D9D9"/>
            <w:vAlign w:val="center"/>
            <w:hideMark/>
          </w:tcPr>
          <w:p w14:paraId="2A03D66C"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 xml:space="preserve"> Část plnění VZ, kterou hodlá dodavatel/účastník zadat poddodavateli (identifikace a stručný popis)</w:t>
            </w:r>
          </w:p>
        </w:tc>
        <w:tc>
          <w:tcPr>
            <w:tcW w:w="1644" w:type="dxa"/>
            <w:vMerge w:val="restart"/>
            <w:tcBorders>
              <w:top w:val="single" w:sz="12" w:space="0" w:color="auto"/>
              <w:left w:val="single" w:sz="8" w:space="0" w:color="auto"/>
              <w:bottom w:val="single" w:sz="12" w:space="0" w:color="auto"/>
              <w:right w:val="single" w:sz="8" w:space="0" w:color="auto"/>
            </w:tcBorders>
            <w:shd w:val="clear" w:color="000000" w:fill="D9D9D9"/>
            <w:textDirection w:val="btLr"/>
            <w:vAlign w:val="center"/>
            <w:hideMark/>
          </w:tcPr>
          <w:p w14:paraId="7045A62D"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 podíl na plnění VZ</w:t>
            </w:r>
          </w:p>
        </w:tc>
        <w:tc>
          <w:tcPr>
            <w:tcW w:w="1825" w:type="dxa"/>
            <w:vMerge w:val="restart"/>
            <w:tcBorders>
              <w:top w:val="single" w:sz="12" w:space="0" w:color="auto"/>
              <w:left w:val="single" w:sz="8" w:space="0" w:color="auto"/>
              <w:bottom w:val="single" w:sz="12" w:space="0" w:color="auto"/>
              <w:right w:val="single" w:sz="12" w:space="0" w:color="auto"/>
            </w:tcBorders>
            <w:shd w:val="clear" w:color="000000" w:fill="D9D9D9"/>
            <w:vAlign w:val="center"/>
            <w:hideMark/>
          </w:tcPr>
          <w:p w14:paraId="3B050E59"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Prokazování kvalifikace prostřednictvím poddodavatele</w:t>
            </w:r>
            <w:r w:rsidRPr="00137CE5">
              <w:rPr>
                <w:rFonts w:asciiTheme="minorHAnsi" w:hAnsiTheme="minorHAnsi" w:cstheme="minorHAnsi"/>
                <w:b/>
                <w:bCs/>
                <w:sz w:val="20"/>
                <w:szCs w:val="20"/>
              </w:rPr>
              <w:br/>
            </w:r>
            <w:r w:rsidRPr="00137CE5">
              <w:rPr>
                <w:rFonts w:asciiTheme="minorHAnsi" w:hAnsiTheme="minorHAnsi" w:cstheme="minorHAnsi"/>
                <w:b/>
                <w:bCs/>
                <w:sz w:val="20"/>
                <w:szCs w:val="20"/>
              </w:rPr>
              <w:br/>
              <w:t>[Ano/Ne]</w:t>
            </w:r>
          </w:p>
        </w:tc>
      </w:tr>
      <w:tr w:rsidR="006F1A3C" w:rsidRPr="00137CE5" w14:paraId="3D1D18A1" w14:textId="77777777" w:rsidTr="00EF5A60">
        <w:trPr>
          <w:trHeight w:val="450"/>
          <w:jc w:val="center"/>
        </w:trPr>
        <w:tc>
          <w:tcPr>
            <w:tcW w:w="5281" w:type="dxa"/>
            <w:gridSpan w:val="3"/>
            <w:vMerge/>
            <w:tcBorders>
              <w:top w:val="single" w:sz="8" w:space="0" w:color="auto"/>
              <w:left w:val="single" w:sz="12" w:space="0" w:color="auto"/>
              <w:bottom w:val="single" w:sz="12" w:space="0" w:color="auto"/>
              <w:right w:val="single" w:sz="8" w:space="0" w:color="000000"/>
            </w:tcBorders>
            <w:vAlign w:val="center"/>
            <w:hideMark/>
          </w:tcPr>
          <w:p w14:paraId="5BDF4DD3" w14:textId="77777777" w:rsidR="006F1A3C" w:rsidRPr="00137CE5" w:rsidRDefault="006F1A3C" w:rsidP="00EF5A60">
            <w:pPr>
              <w:spacing w:after="0" w:line="240" w:lineRule="auto"/>
              <w:rPr>
                <w:rFonts w:asciiTheme="minorHAnsi" w:hAnsiTheme="minorHAnsi" w:cstheme="minorHAnsi"/>
                <w:b/>
                <w:bCs/>
                <w:sz w:val="20"/>
                <w:szCs w:val="20"/>
              </w:rPr>
            </w:pPr>
          </w:p>
        </w:tc>
        <w:tc>
          <w:tcPr>
            <w:tcW w:w="2338" w:type="dxa"/>
            <w:vMerge/>
            <w:tcBorders>
              <w:top w:val="single" w:sz="8" w:space="0" w:color="auto"/>
              <w:left w:val="single" w:sz="8" w:space="0" w:color="auto"/>
              <w:bottom w:val="single" w:sz="12" w:space="0" w:color="auto"/>
              <w:right w:val="single" w:sz="8" w:space="0" w:color="auto"/>
            </w:tcBorders>
            <w:vAlign w:val="center"/>
            <w:hideMark/>
          </w:tcPr>
          <w:p w14:paraId="20B9911D" w14:textId="77777777" w:rsidR="006F1A3C" w:rsidRPr="00137CE5" w:rsidRDefault="006F1A3C" w:rsidP="00EF5A60">
            <w:pPr>
              <w:spacing w:after="0" w:line="240" w:lineRule="auto"/>
              <w:rPr>
                <w:rFonts w:asciiTheme="minorHAnsi" w:hAnsiTheme="minorHAnsi" w:cstheme="minorHAnsi"/>
                <w:b/>
                <w:bCs/>
                <w:sz w:val="20"/>
                <w:szCs w:val="20"/>
              </w:rPr>
            </w:pPr>
          </w:p>
        </w:tc>
        <w:tc>
          <w:tcPr>
            <w:tcW w:w="1644" w:type="dxa"/>
            <w:vMerge/>
            <w:tcBorders>
              <w:top w:val="single" w:sz="8" w:space="0" w:color="auto"/>
              <w:left w:val="single" w:sz="8" w:space="0" w:color="auto"/>
              <w:bottom w:val="single" w:sz="12" w:space="0" w:color="auto"/>
              <w:right w:val="single" w:sz="8" w:space="0" w:color="auto"/>
            </w:tcBorders>
            <w:vAlign w:val="center"/>
            <w:hideMark/>
          </w:tcPr>
          <w:p w14:paraId="0A00C9E0" w14:textId="77777777" w:rsidR="006F1A3C" w:rsidRPr="00137CE5" w:rsidRDefault="006F1A3C" w:rsidP="00EF5A60">
            <w:pPr>
              <w:spacing w:after="0" w:line="240" w:lineRule="auto"/>
              <w:rPr>
                <w:rFonts w:asciiTheme="minorHAnsi" w:hAnsiTheme="minorHAnsi" w:cstheme="minorHAnsi"/>
                <w:b/>
                <w:bCs/>
                <w:sz w:val="20"/>
                <w:szCs w:val="20"/>
              </w:rPr>
            </w:pPr>
          </w:p>
        </w:tc>
        <w:tc>
          <w:tcPr>
            <w:tcW w:w="1825" w:type="dxa"/>
            <w:vMerge/>
            <w:tcBorders>
              <w:top w:val="single" w:sz="8" w:space="0" w:color="auto"/>
              <w:left w:val="single" w:sz="8" w:space="0" w:color="auto"/>
              <w:bottom w:val="single" w:sz="12" w:space="0" w:color="auto"/>
              <w:right w:val="single" w:sz="12" w:space="0" w:color="auto"/>
            </w:tcBorders>
            <w:vAlign w:val="center"/>
            <w:hideMark/>
          </w:tcPr>
          <w:p w14:paraId="5B4D3CA9" w14:textId="77777777" w:rsidR="006F1A3C" w:rsidRPr="00137CE5" w:rsidRDefault="006F1A3C" w:rsidP="00EF5A60">
            <w:pPr>
              <w:spacing w:after="0" w:line="240" w:lineRule="auto"/>
              <w:rPr>
                <w:rFonts w:asciiTheme="minorHAnsi" w:hAnsiTheme="minorHAnsi" w:cstheme="minorHAnsi"/>
                <w:b/>
                <w:bCs/>
                <w:sz w:val="20"/>
                <w:szCs w:val="20"/>
              </w:rPr>
            </w:pPr>
          </w:p>
        </w:tc>
      </w:tr>
      <w:tr w:rsidR="006F1A3C" w:rsidRPr="00137CE5" w14:paraId="5A5E4359" w14:textId="77777777" w:rsidTr="00EF5A60">
        <w:trPr>
          <w:trHeight w:val="550"/>
          <w:jc w:val="center"/>
        </w:trPr>
        <w:tc>
          <w:tcPr>
            <w:tcW w:w="5281" w:type="dxa"/>
            <w:gridSpan w:val="3"/>
            <w:vMerge/>
            <w:tcBorders>
              <w:top w:val="single" w:sz="8" w:space="0" w:color="auto"/>
              <w:left w:val="single" w:sz="12" w:space="0" w:color="auto"/>
              <w:bottom w:val="single" w:sz="12" w:space="0" w:color="auto"/>
              <w:right w:val="single" w:sz="8" w:space="0" w:color="000000"/>
            </w:tcBorders>
            <w:vAlign w:val="center"/>
            <w:hideMark/>
          </w:tcPr>
          <w:p w14:paraId="2046AE49" w14:textId="77777777" w:rsidR="006F1A3C" w:rsidRPr="00137CE5" w:rsidRDefault="006F1A3C" w:rsidP="00EF5A60">
            <w:pPr>
              <w:spacing w:after="0" w:line="240" w:lineRule="auto"/>
              <w:rPr>
                <w:rFonts w:asciiTheme="minorHAnsi" w:hAnsiTheme="minorHAnsi" w:cstheme="minorHAnsi"/>
                <w:b/>
                <w:bCs/>
                <w:sz w:val="20"/>
                <w:szCs w:val="20"/>
              </w:rPr>
            </w:pPr>
          </w:p>
        </w:tc>
        <w:tc>
          <w:tcPr>
            <w:tcW w:w="2338" w:type="dxa"/>
            <w:vMerge/>
            <w:tcBorders>
              <w:top w:val="single" w:sz="8" w:space="0" w:color="auto"/>
              <w:left w:val="single" w:sz="8" w:space="0" w:color="auto"/>
              <w:bottom w:val="single" w:sz="12" w:space="0" w:color="auto"/>
              <w:right w:val="single" w:sz="8" w:space="0" w:color="auto"/>
            </w:tcBorders>
            <w:vAlign w:val="center"/>
            <w:hideMark/>
          </w:tcPr>
          <w:p w14:paraId="5298D92C" w14:textId="77777777" w:rsidR="006F1A3C" w:rsidRPr="00137CE5" w:rsidRDefault="006F1A3C" w:rsidP="00EF5A60">
            <w:pPr>
              <w:spacing w:after="0" w:line="240" w:lineRule="auto"/>
              <w:rPr>
                <w:rFonts w:asciiTheme="minorHAnsi" w:hAnsiTheme="minorHAnsi" w:cstheme="minorHAnsi"/>
                <w:b/>
                <w:bCs/>
                <w:sz w:val="20"/>
                <w:szCs w:val="20"/>
              </w:rPr>
            </w:pPr>
          </w:p>
        </w:tc>
        <w:tc>
          <w:tcPr>
            <w:tcW w:w="1644" w:type="dxa"/>
            <w:vMerge/>
            <w:tcBorders>
              <w:top w:val="single" w:sz="8" w:space="0" w:color="auto"/>
              <w:left w:val="single" w:sz="8" w:space="0" w:color="auto"/>
              <w:bottom w:val="single" w:sz="12" w:space="0" w:color="auto"/>
              <w:right w:val="single" w:sz="8" w:space="0" w:color="auto"/>
            </w:tcBorders>
            <w:vAlign w:val="center"/>
            <w:hideMark/>
          </w:tcPr>
          <w:p w14:paraId="4CD03EBB" w14:textId="77777777" w:rsidR="006F1A3C" w:rsidRPr="00137CE5" w:rsidRDefault="006F1A3C" w:rsidP="00EF5A60">
            <w:pPr>
              <w:spacing w:after="0" w:line="240" w:lineRule="auto"/>
              <w:rPr>
                <w:rFonts w:asciiTheme="minorHAnsi" w:hAnsiTheme="minorHAnsi" w:cstheme="minorHAnsi"/>
                <w:b/>
                <w:bCs/>
                <w:sz w:val="20"/>
                <w:szCs w:val="20"/>
              </w:rPr>
            </w:pPr>
          </w:p>
        </w:tc>
        <w:tc>
          <w:tcPr>
            <w:tcW w:w="1825" w:type="dxa"/>
            <w:vMerge/>
            <w:tcBorders>
              <w:top w:val="single" w:sz="8" w:space="0" w:color="auto"/>
              <w:left w:val="single" w:sz="8" w:space="0" w:color="auto"/>
              <w:bottom w:val="single" w:sz="12" w:space="0" w:color="auto"/>
              <w:right w:val="single" w:sz="12" w:space="0" w:color="auto"/>
            </w:tcBorders>
            <w:vAlign w:val="center"/>
            <w:hideMark/>
          </w:tcPr>
          <w:p w14:paraId="6C036C4A" w14:textId="77777777" w:rsidR="006F1A3C" w:rsidRPr="00137CE5" w:rsidRDefault="006F1A3C" w:rsidP="00EF5A60">
            <w:pPr>
              <w:spacing w:after="0" w:line="240" w:lineRule="auto"/>
              <w:rPr>
                <w:rFonts w:asciiTheme="minorHAnsi" w:hAnsiTheme="minorHAnsi" w:cstheme="minorHAnsi"/>
                <w:b/>
                <w:bCs/>
                <w:sz w:val="20"/>
                <w:szCs w:val="20"/>
              </w:rPr>
            </w:pPr>
          </w:p>
        </w:tc>
      </w:tr>
      <w:tr w:rsidR="006F1A3C" w:rsidRPr="00137CE5" w14:paraId="588C8E75" w14:textId="77777777" w:rsidTr="004B0963">
        <w:trPr>
          <w:trHeight w:val="525"/>
          <w:jc w:val="center"/>
        </w:trPr>
        <w:tc>
          <w:tcPr>
            <w:tcW w:w="328" w:type="dxa"/>
            <w:vMerge w:val="restart"/>
            <w:tcBorders>
              <w:top w:val="single" w:sz="12" w:space="0" w:color="auto"/>
              <w:left w:val="single" w:sz="12" w:space="0" w:color="auto"/>
              <w:bottom w:val="single" w:sz="8" w:space="0" w:color="000000"/>
              <w:right w:val="single" w:sz="8" w:space="0" w:color="auto"/>
            </w:tcBorders>
            <w:noWrap/>
            <w:hideMark/>
          </w:tcPr>
          <w:p w14:paraId="6D4A9FE5"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1.</w:t>
            </w:r>
          </w:p>
        </w:tc>
        <w:tc>
          <w:tcPr>
            <w:tcW w:w="2776" w:type="dxa"/>
            <w:tcBorders>
              <w:top w:val="single" w:sz="12" w:space="0" w:color="auto"/>
              <w:left w:val="nil"/>
              <w:bottom w:val="single" w:sz="4" w:space="0" w:color="auto"/>
              <w:right w:val="single" w:sz="8" w:space="0" w:color="auto"/>
            </w:tcBorders>
            <w:vAlign w:val="bottom"/>
            <w:hideMark/>
          </w:tcPr>
          <w:p w14:paraId="62E509FA"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Obchodní firma nebo název / Obchodní firma nebo jméno a příjmení: </w:t>
            </w:r>
          </w:p>
        </w:tc>
        <w:tc>
          <w:tcPr>
            <w:tcW w:w="2177" w:type="dxa"/>
            <w:tcBorders>
              <w:top w:val="single" w:sz="12" w:space="0" w:color="auto"/>
              <w:left w:val="nil"/>
              <w:bottom w:val="single" w:sz="4" w:space="0" w:color="auto"/>
              <w:right w:val="single" w:sz="8" w:space="0" w:color="auto"/>
            </w:tcBorders>
            <w:vAlign w:val="center"/>
            <w:hideMark/>
          </w:tcPr>
          <w:p w14:paraId="07BCAA58"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val="restart"/>
            <w:tcBorders>
              <w:top w:val="single" w:sz="12" w:space="0" w:color="auto"/>
              <w:left w:val="single" w:sz="8" w:space="0" w:color="auto"/>
              <w:bottom w:val="single" w:sz="8" w:space="0" w:color="000000"/>
              <w:right w:val="single" w:sz="8" w:space="0" w:color="auto"/>
            </w:tcBorders>
            <w:vAlign w:val="center"/>
            <w:hideMark/>
          </w:tcPr>
          <w:p w14:paraId="6BDFA25F"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w:t>
            </w:r>
          </w:p>
        </w:tc>
        <w:tc>
          <w:tcPr>
            <w:tcW w:w="1644" w:type="dxa"/>
            <w:vMerge w:val="restart"/>
            <w:tcBorders>
              <w:top w:val="single" w:sz="12" w:space="0" w:color="auto"/>
              <w:left w:val="single" w:sz="8" w:space="0" w:color="auto"/>
              <w:bottom w:val="single" w:sz="8" w:space="0" w:color="000000"/>
              <w:right w:val="single" w:sz="8" w:space="0" w:color="auto"/>
            </w:tcBorders>
            <w:noWrap/>
            <w:vAlign w:val="center"/>
            <w:hideMark/>
          </w:tcPr>
          <w:p w14:paraId="7D64FD63"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  ……………… </w:t>
            </w:r>
          </w:p>
        </w:tc>
        <w:tc>
          <w:tcPr>
            <w:tcW w:w="1825" w:type="dxa"/>
            <w:vMerge w:val="restart"/>
            <w:tcBorders>
              <w:top w:val="single" w:sz="12" w:space="0" w:color="auto"/>
              <w:left w:val="single" w:sz="8" w:space="0" w:color="auto"/>
              <w:bottom w:val="single" w:sz="8" w:space="0" w:color="000000"/>
              <w:right w:val="single" w:sz="12" w:space="0" w:color="auto"/>
            </w:tcBorders>
            <w:noWrap/>
            <w:vAlign w:val="center"/>
            <w:hideMark/>
          </w:tcPr>
          <w:p w14:paraId="2659A7F1"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r>
      <w:tr w:rsidR="006F1A3C" w:rsidRPr="00137CE5" w14:paraId="3B4CAE10" w14:textId="77777777" w:rsidTr="004B0963">
        <w:trPr>
          <w:trHeight w:val="525"/>
          <w:jc w:val="center"/>
        </w:trPr>
        <w:tc>
          <w:tcPr>
            <w:tcW w:w="328" w:type="dxa"/>
            <w:vMerge/>
            <w:tcBorders>
              <w:top w:val="nil"/>
              <w:left w:val="single" w:sz="12" w:space="0" w:color="auto"/>
              <w:bottom w:val="single" w:sz="8" w:space="0" w:color="000000"/>
              <w:right w:val="single" w:sz="8" w:space="0" w:color="auto"/>
            </w:tcBorders>
            <w:vAlign w:val="center"/>
            <w:hideMark/>
          </w:tcPr>
          <w:p w14:paraId="23420A67" w14:textId="77777777" w:rsidR="006F1A3C" w:rsidRPr="00137CE5" w:rsidRDefault="006F1A3C" w:rsidP="00EF5A60">
            <w:pPr>
              <w:spacing w:after="0" w:line="240" w:lineRule="auto"/>
              <w:rPr>
                <w:rFonts w:asciiTheme="minorHAnsi" w:hAnsiTheme="minorHAnsi" w:cstheme="minorHAnsi"/>
                <w:sz w:val="20"/>
                <w:szCs w:val="20"/>
              </w:rPr>
            </w:pPr>
          </w:p>
        </w:tc>
        <w:tc>
          <w:tcPr>
            <w:tcW w:w="2776" w:type="dxa"/>
            <w:tcBorders>
              <w:top w:val="nil"/>
              <w:left w:val="nil"/>
              <w:bottom w:val="single" w:sz="4" w:space="0" w:color="auto"/>
              <w:right w:val="single" w:sz="8" w:space="0" w:color="auto"/>
            </w:tcBorders>
            <w:vAlign w:val="bottom"/>
            <w:hideMark/>
          </w:tcPr>
          <w:p w14:paraId="3795DA79"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Sídlo / Místo podnikání, popř. místo trvalého pobytu: </w:t>
            </w:r>
          </w:p>
        </w:tc>
        <w:tc>
          <w:tcPr>
            <w:tcW w:w="2177" w:type="dxa"/>
            <w:tcBorders>
              <w:top w:val="nil"/>
              <w:left w:val="nil"/>
              <w:bottom w:val="single" w:sz="4" w:space="0" w:color="auto"/>
              <w:right w:val="single" w:sz="8" w:space="0" w:color="auto"/>
            </w:tcBorders>
            <w:vAlign w:val="center"/>
            <w:hideMark/>
          </w:tcPr>
          <w:p w14:paraId="0AEB319F"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7BDB562F"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28863679"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3FE47AED"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74FDC903" w14:textId="77777777" w:rsidTr="004B0963">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07BE7F19" w14:textId="77777777" w:rsidR="006F1A3C" w:rsidRPr="00137CE5" w:rsidRDefault="006F1A3C" w:rsidP="00EF5A60">
            <w:pPr>
              <w:spacing w:after="0" w:line="240" w:lineRule="auto"/>
              <w:rPr>
                <w:rFonts w:asciiTheme="minorHAnsi" w:hAnsiTheme="minorHAnsi" w:cstheme="minorHAnsi"/>
                <w:sz w:val="20"/>
                <w:szCs w:val="20"/>
              </w:rPr>
            </w:pPr>
          </w:p>
        </w:tc>
        <w:tc>
          <w:tcPr>
            <w:tcW w:w="2776" w:type="dxa"/>
            <w:tcBorders>
              <w:top w:val="nil"/>
              <w:left w:val="nil"/>
              <w:bottom w:val="single" w:sz="4" w:space="0" w:color="auto"/>
              <w:right w:val="single" w:sz="8" w:space="0" w:color="auto"/>
            </w:tcBorders>
            <w:vAlign w:val="bottom"/>
            <w:hideMark/>
          </w:tcPr>
          <w:p w14:paraId="321E890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IČ:  </w:t>
            </w:r>
          </w:p>
        </w:tc>
        <w:tc>
          <w:tcPr>
            <w:tcW w:w="2177" w:type="dxa"/>
            <w:tcBorders>
              <w:top w:val="nil"/>
              <w:left w:val="nil"/>
              <w:bottom w:val="single" w:sz="4" w:space="0" w:color="auto"/>
              <w:right w:val="single" w:sz="8" w:space="0" w:color="auto"/>
            </w:tcBorders>
            <w:vAlign w:val="center"/>
            <w:hideMark/>
          </w:tcPr>
          <w:p w14:paraId="587C5638"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35047969"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07B28D89"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67EC72D2"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18A37FC7" w14:textId="77777777" w:rsidTr="004B0963">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4715796A" w14:textId="77777777" w:rsidR="006F1A3C" w:rsidRPr="00137CE5" w:rsidRDefault="006F1A3C" w:rsidP="00EF5A60">
            <w:pPr>
              <w:spacing w:after="0" w:line="240" w:lineRule="auto"/>
              <w:rPr>
                <w:rFonts w:asciiTheme="minorHAnsi" w:hAnsiTheme="minorHAnsi" w:cstheme="minorHAnsi"/>
                <w:sz w:val="20"/>
                <w:szCs w:val="20"/>
              </w:rPr>
            </w:pPr>
          </w:p>
        </w:tc>
        <w:tc>
          <w:tcPr>
            <w:tcW w:w="2776" w:type="dxa"/>
            <w:tcBorders>
              <w:top w:val="nil"/>
              <w:left w:val="nil"/>
              <w:bottom w:val="single" w:sz="4" w:space="0" w:color="auto"/>
              <w:right w:val="single" w:sz="8" w:space="0" w:color="auto"/>
            </w:tcBorders>
            <w:vAlign w:val="center"/>
            <w:hideMark/>
          </w:tcPr>
          <w:p w14:paraId="1DDFC521"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Osoba oprávněná jednat jménem či za subdodavatele: </w:t>
            </w:r>
          </w:p>
        </w:tc>
        <w:tc>
          <w:tcPr>
            <w:tcW w:w="2177" w:type="dxa"/>
            <w:tcBorders>
              <w:top w:val="nil"/>
              <w:left w:val="nil"/>
              <w:bottom w:val="single" w:sz="4" w:space="0" w:color="auto"/>
              <w:right w:val="single" w:sz="8" w:space="0" w:color="auto"/>
            </w:tcBorders>
            <w:vAlign w:val="center"/>
            <w:hideMark/>
          </w:tcPr>
          <w:p w14:paraId="2C9A52DD"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3769B3E3"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6D26EFDE"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09CD00C7"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503BE7B8" w14:textId="77777777" w:rsidTr="004B0963">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5369B295" w14:textId="77777777" w:rsidR="006F1A3C" w:rsidRPr="00137CE5" w:rsidRDefault="006F1A3C" w:rsidP="00EF5A60">
            <w:pPr>
              <w:spacing w:after="0" w:line="240" w:lineRule="auto"/>
              <w:rPr>
                <w:rFonts w:asciiTheme="minorHAnsi" w:hAnsiTheme="minorHAnsi" w:cstheme="minorHAnsi"/>
                <w:sz w:val="20"/>
                <w:szCs w:val="20"/>
              </w:rPr>
            </w:pPr>
          </w:p>
        </w:tc>
        <w:tc>
          <w:tcPr>
            <w:tcW w:w="2776" w:type="dxa"/>
            <w:tcBorders>
              <w:top w:val="nil"/>
              <w:left w:val="nil"/>
              <w:bottom w:val="single" w:sz="4" w:space="0" w:color="auto"/>
              <w:right w:val="single" w:sz="8" w:space="0" w:color="auto"/>
            </w:tcBorders>
            <w:noWrap/>
            <w:vAlign w:val="bottom"/>
            <w:hideMark/>
          </w:tcPr>
          <w:p w14:paraId="18F4EE4D"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Tel.:</w:t>
            </w:r>
          </w:p>
        </w:tc>
        <w:tc>
          <w:tcPr>
            <w:tcW w:w="2177" w:type="dxa"/>
            <w:tcBorders>
              <w:top w:val="nil"/>
              <w:left w:val="nil"/>
              <w:bottom w:val="single" w:sz="4" w:space="0" w:color="auto"/>
              <w:right w:val="single" w:sz="8" w:space="0" w:color="auto"/>
            </w:tcBorders>
            <w:vAlign w:val="center"/>
            <w:hideMark/>
          </w:tcPr>
          <w:p w14:paraId="0766B03B"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09837A04"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13EC8FDF"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75581C20"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442E9333" w14:textId="77777777" w:rsidTr="004B0963">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25354D7F" w14:textId="77777777" w:rsidR="006F1A3C" w:rsidRPr="00137CE5" w:rsidRDefault="006F1A3C" w:rsidP="00EF5A60">
            <w:pPr>
              <w:spacing w:after="0" w:line="240" w:lineRule="auto"/>
              <w:rPr>
                <w:rFonts w:asciiTheme="minorHAnsi" w:hAnsiTheme="minorHAnsi" w:cstheme="minorHAnsi"/>
                <w:sz w:val="20"/>
                <w:szCs w:val="20"/>
              </w:rPr>
            </w:pPr>
          </w:p>
        </w:tc>
        <w:tc>
          <w:tcPr>
            <w:tcW w:w="2776" w:type="dxa"/>
            <w:tcBorders>
              <w:top w:val="nil"/>
              <w:left w:val="nil"/>
              <w:bottom w:val="single" w:sz="8" w:space="0" w:color="auto"/>
              <w:right w:val="single" w:sz="8" w:space="0" w:color="auto"/>
            </w:tcBorders>
            <w:noWrap/>
            <w:vAlign w:val="bottom"/>
            <w:hideMark/>
          </w:tcPr>
          <w:p w14:paraId="08EAB7D7"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E-mail:</w:t>
            </w:r>
          </w:p>
        </w:tc>
        <w:tc>
          <w:tcPr>
            <w:tcW w:w="2177" w:type="dxa"/>
            <w:tcBorders>
              <w:top w:val="nil"/>
              <w:left w:val="nil"/>
              <w:bottom w:val="single" w:sz="8" w:space="0" w:color="auto"/>
              <w:right w:val="single" w:sz="8" w:space="0" w:color="auto"/>
            </w:tcBorders>
            <w:vAlign w:val="center"/>
            <w:hideMark/>
          </w:tcPr>
          <w:p w14:paraId="2F9B5726"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756B0E70"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2715E363"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0DC11AD2"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7DDB43D6" w14:textId="77777777" w:rsidTr="00EF5A60">
        <w:trPr>
          <w:trHeight w:val="270"/>
          <w:jc w:val="center"/>
        </w:trPr>
        <w:tc>
          <w:tcPr>
            <w:tcW w:w="9263" w:type="dxa"/>
            <w:gridSpan w:val="5"/>
            <w:tcBorders>
              <w:top w:val="single" w:sz="8" w:space="0" w:color="auto"/>
              <w:left w:val="single" w:sz="12" w:space="0" w:color="auto"/>
              <w:bottom w:val="nil"/>
              <w:right w:val="single" w:sz="8" w:space="0" w:color="000000"/>
            </w:tcBorders>
            <w:noWrap/>
            <w:hideMark/>
          </w:tcPr>
          <w:p w14:paraId="49D1EC1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w:t>
            </w:r>
          </w:p>
        </w:tc>
        <w:tc>
          <w:tcPr>
            <w:tcW w:w="1825" w:type="dxa"/>
            <w:tcBorders>
              <w:top w:val="nil"/>
              <w:left w:val="nil"/>
              <w:bottom w:val="nil"/>
              <w:right w:val="single" w:sz="12" w:space="0" w:color="auto"/>
            </w:tcBorders>
            <w:noWrap/>
            <w:vAlign w:val="bottom"/>
            <w:hideMark/>
          </w:tcPr>
          <w:p w14:paraId="155BCD2F"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55678C2C" w14:textId="77777777" w:rsidTr="004B0963">
        <w:trPr>
          <w:trHeight w:val="525"/>
          <w:jc w:val="center"/>
        </w:trPr>
        <w:tc>
          <w:tcPr>
            <w:tcW w:w="328" w:type="dxa"/>
            <w:vMerge w:val="restart"/>
            <w:tcBorders>
              <w:top w:val="single" w:sz="8" w:space="0" w:color="auto"/>
              <w:left w:val="single" w:sz="12" w:space="0" w:color="auto"/>
              <w:bottom w:val="single" w:sz="4" w:space="0" w:color="auto"/>
              <w:right w:val="single" w:sz="8" w:space="0" w:color="auto"/>
            </w:tcBorders>
            <w:noWrap/>
            <w:hideMark/>
          </w:tcPr>
          <w:p w14:paraId="5FC658AF"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2.</w:t>
            </w:r>
          </w:p>
        </w:tc>
        <w:tc>
          <w:tcPr>
            <w:tcW w:w="2776" w:type="dxa"/>
            <w:tcBorders>
              <w:top w:val="single" w:sz="8" w:space="0" w:color="auto"/>
              <w:left w:val="nil"/>
              <w:bottom w:val="single" w:sz="4" w:space="0" w:color="auto"/>
              <w:right w:val="single" w:sz="8" w:space="0" w:color="auto"/>
            </w:tcBorders>
            <w:vAlign w:val="bottom"/>
            <w:hideMark/>
          </w:tcPr>
          <w:p w14:paraId="574519C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Obchodní firma nebo název / Obchodní firma nebo jméno a příjmení: </w:t>
            </w:r>
          </w:p>
        </w:tc>
        <w:tc>
          <w:tcPr>
            <w:tcW w:w="2177" w:type="dxa"/>
            <w:tcBorders>
              <w:top w:val="single" w:sz="8" w:space="0" w:color="auto"/>
              <w:left w:val="nil"/>
              <w:bottom w:val="single" w:sz="4" w:space="0" w:color="auto"/>
              <w:right w:val="single" w:sz="8" w:space="0" w:color="auto"/>
            </w:tcBorders>
            <w:vAlign w:val="center"/>
            <w:hideMark/>
          </w:tcPr>
          <w:p w14:paraId="10FB9A5A"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val="restart"/>
            <w:tcBorders>
              <w:top w:val="single" w:sz="8" w:space="0" w:color="auto"/>
              <w:left w:val="single" w:sz="8" w:space="0" w:color="auto"/>
              <w:bottom w:val="single" w:sz="8" w:space="0" w:color="000000"/>
              <w:right w:val="single" w:sz="8" w:space="0" w:color="auto"/>
            </w:tcBorders>
            <w:vAlign w:val="center"/>
            <w:hideMark/>
          </w:tcPr>
          <w:p w14:paraId="1F5D301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w:t>
            </w:r>
          </w:p>
        </w:tc>
        <w:tc>
          <w:tcPr>
            <w:tcW w:w="1644" w:type="dxa"/>
            <w:vMerge w:val="restart"/>
            <w:tcBorders>
              <w:top w:val="single" w:sz="8" w:space="0" w:color="auto"/>
              <w:left w:val="single" w:sz="8" w:space="0" w:color="auto"/>
              <w:bottom w:val="single" w:sz="8" w:space="0" w:color="000000"/>
              <w:right w:val="single" w:sz="8" w:space="0" w:color="auto"/>
            </w:tcBorders>
            <w:noWrap/>
            <w:vAlign w:val="center"/>
            <w:hideMark/>
          </w:tcPr>
          <w:p w14:paraId="550B6B9A"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1825" w:type="dxa"/>
            <w:vMerge w:val="restart"/>
            <w:tcBorders>
              <w:top w:val="single" w:sz="8" w:space="0" w:color="auto"/>
              <w:left w:val="single" w:sz="8" w:space="0" w:color="auto"/>
              <w:bottom w:val="single" w:sz="8" w:space="0" w:color="000000"/>
              <w:right w:val="single" w:sz="12" w:space="0" w:color="auto"/>
            </w:tcBorders>
            <w:noWrap/>
            <w:vAlign w:val="center"/>
            <w:hideMark/>
          </w:tcPr>
          <w:p w14:paraId="322BCD16"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  ………………</w:t>
            </w:r>
          </w:p>
        </w:tc>
      </w:tr>
      <w:tr w:rsidR="006F1A3C" w:rsidRPr="00137CE5" w14:paraId="5350AD0C" w14:textId="77777777" w:rsidTr="004B0963">
        <w:trPr>
          <w:trHeight w:val="52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00796342" w14:textId="77777777" w:rsidR="006F1A3C" w:rsidRPr="00137CE5" w:rsidRDefault="006F1A3C" w:rsidP="00EF5A60">
            <w:pPr>
              <w:spacing w:after="0" w:line="240" w:lineRule="auto"/>
              <w:rPr>
                <w:rFonts w:asciiTheme="minorHAnsi" w:hAnsiTheme="minorHAnsi" w:cstheme="minorHAnsi"/>
                <w:sz w:val="20"/>
                <w:szCs w:val="20"/>
              </w:rPr>
            </w:pPr>
          </w:p>
        </w:tc>
        <w:tc>
          <w:tcPr>
            <w:tcW w:w="2776" w:type="dxa"/>
            <w:tcBorders>
              <w:top w:val="nil"/>
              <w:left w:val="nil"/>
              <w:bottom w:val="single" w:sz="4" w:space="0" w:color="auto"/>
              <w:right w:val="single" w:sz="8" w:space="0" w:color="auto"/>
            </w:tcBorders>
            <w:vAlign w:val="bottom"/>
            <w:hideMark/>
          </w:tcPr>
          <w:p w14:paraId="4BE18456"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Sídlo / Místo podnikání, popř. místo trvalého pobytu: </w:t>
            </w:r>
          </w:p>
        </w:tc>
        <w:tc>
          <w:tcPr>
            <w:tcW w:w="2177" w:type="dxa"/>
            <w:tcBorders>
              <w:top w:val="nil"/>
              <w:left w:val="nil"/>
              <w:bottom w:val="single" w:sz="4" w:space="0" w:color="auto"/>
              <w:right w:val="single" w:sz="8" w:space="0" w:color="auto"/>
            </w:tcBorders>
            <w:vAlign w:val="center"/>
            <w:hideMark/>
          </w:tcPr>
          <w:p w14:paraId="259EBB46"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55833E2D"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26F524B5"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258DFDDC"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0D7D0FA1" w14:textId="77777777" w:rsidTr="004B0963">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590B942D" w14:textId="77777777" w:rsidR="006F1A3C" w:rsidRPr="00137CE5" w:rsidRDefault="006F1A3C" w:rsidP="00EF5A60">
            <w:pPr>
              <w:spacing w:after="0" w:line="240" w:lineRule="auto"/>
              <w:rPr>
                <w:rFonts w:asciiTheme="minorHAnsi" w:hAnsiTheme="minorHAnsi" w:cstheme="minorHAnsi"/>
                <w:sz w:val="20"/>
                <w:szCs w:val="20"/>
              </w:rPr>
            </w:pPr>
          </w:p>
        </w:tc>
        <w:tc>
          <w:tcPr>
            <w:tcW w:w="2776" w:type="dxa"/>
            <w:tcBorders>
              <w:top w:val="nil"/>
              <w:left w:val="nil"/>
              <w:bottom w:val="single" w:sz="4" w:space="0" w:color="auto"/>
              <w:right w:val="single" w:sz="8" w:space="0" w:color="auto"/>
            </w:tcBorders>
            <w:vAlign w:val="bottom"/>
            <w:hideMark/>
          </w:tcPr>
          <w:p w14:paraId="2C4074FD"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IČ:  </w:t>
            </w:r>
          </w:p>
        </w:tc>
        <w:tc>
          <w:tcPr>
            <w:tcW w:w="2177" w:type="dxa"/>
            <w:tcBorders>
              <w:top w:val="nil"/>
              <w:left w:val="nil"/>
              <w:bottom w:val="single" w:sz="4" w:space="0" w:color="auto"/>
              <w:right w:val="single" w:sz="8" w:space="0" w:color="auto"/>
            </w:tcBorders>
            <w:vAlign w:val="center"/>
            <w:hideMark/>
          </w:tcPr>
          <w:p w14:paraId="3FD4E44E"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6547485E"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7AB03BA6"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55ED5906"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300D393F" w14:textId="77777777" w:rsidTr="004B0963">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11CD3BCE" w14:textId="77777777" w:rsidR="006F1A3C" w:rsidRPr="00137CE5" w:rsidRDefault="006F1A3C" w:rsidP="00EF5A60">
            <w:pPr>
              <w:spacing w:after="0" w:line="240" w:lineRule="auto"/>
              <w:rPr>
                <w:rFonts w:asciiTheme="minorHAnsi" w:hAnsiTheme="minorHAnsi" w:cstheme="minorHAnsi"/>
                <w:sz w:val="20"/>
                <w:szCs w:val="20"/>
              </w:rPr>
            </w:pPr>
          </w:p>
        </w:tc>
        <w:tc>
          <w:tcPr>
            <w:tcW w:w="2776" w:type="dxa"/>
            <w:tcBorders>
              <w:top w:val="nil"/>
              <w:left w:val="nil"/>
              <w:bottom w:val="single" w:sz="4" w:space="0" w:color="auto"/>
              <w:right w:val="single" w:sz="8" w:space="0" w:color="auto"/>
            </w:tcBorders>
            <w:vAlign w:val="center"/>
            <w:hideMark/>
          </w:tcPr>
          <w:p w14:paraId="097BF6AD"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Osoba oprávněná jednat jménem či za subdodavatele: </w:t>
            </w:r>
          </w:p>
        </w:tc>
        <w:tc>
          <w:tcPr>
            <w:tcW w:w="2177" w:type="dxa"/>
            <w:tcBorders>
              <w:top w:val="nil"/>
              <w:left w:val="nil"/>
              <w:bottom w:val="single" w:sz="4" w:space="0" w:color="auto"/>
              <w:right w:val="single" w:sz="8" w:space="0" w:color="auto"/>
            </w:tcBorders>
            <w:vAlign w:val="center"/>
            <w:hideMark/>
          </w:tcPr>
          <w:p w14:paraId="73B2FE19"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34CAE837"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673B4571"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67E3FA7B"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349410C3" w14:textId="77777777" w:rsidTr="004B0963">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0659E355" w14:textId="77777777" w:rsidR="006F1A3C" w:rsidRPr="00137CE5" w:rsidRDefault="006F1A3C" w:rsidP="00EF5A60">
            <w:pPr>
              <w:spacing w:after="0" w:line="240" w:lineRule="auto"/>
              <w:rPr>
                <w:rFonts w:asciiTheme="minorHAnsi" w:hAnsiTheme="minorHAnsi" w:cstheme="minorHAnsi"/>
                <w:sz w:val="20"/>
                <w:szCs w:val="20"/>
              </w:rPr>
            </w:pPr>
          </w:p>
        </w:tc>
        <w:tc>
          <w:tcPr>
            <w:tcW w:w="2776" w:type="dxa"/>
            <w:tcBorders>
              <w:top w:val="nil"/>
              <w:left w:val="nil"/>
              <w:bottom w:val="single" w:sz="4" w:space="0" w:color="auto"/>
              <w:right w:val="single" w:sz="8" w:space="0" w:color="auto"/>
            </w:tcBorders>
            <w:noWrap/>
            <w:vAlign w:val="bottom"/>
            <w:hideMark/>
          </w:tcPr>
          <w:p w14:paraId="4172E542"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Tel.:</w:t>
            </w:r>
          </w:p>
        </w:tc>
        <w:tc>
          <w:tcPr>
            <w:tcW w:w="2177" w:type="dxa"/>
            <w:tcBorders>
              <w:top w:val="nil"/>
              <w:left w:val="nil"/>
              <w:bottom w:val="single" w:sz="4" w:space="0" w:color="auto"/>
              <w:right w:val="single" w:sz="8" w:space="0" w:color="auto"/>
            </w:tcBorders>
            <w:vAlign w:val="center"/>
            <w:hideMark/>
          </w:tcPr>
          <w:p w14:paraId="6FD1E359"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620BCD62"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79D312C6"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31841E88"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A636FB" w14:paraId="1560BD7E" w14:textId="77777777" w:rsidTr="004B0963">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2F53DC03" w14:textId="77777777" w:rsidR="006F1A3C" w:rsidRPr="00137CE5" w:rsidRDefault="006F1A3C" w:rsidP="00EF5A60">
            <w:pPr>
              <w:spacing w:after="0" w:line="240" w:lineRule="auto"/>
              <w:rPr>
                <w:rFonts w:asciiTheme="minorHAnsi" w:hAnsiTheme="minorHAnsi" w:cstheme="minorHAnsi"/>
                <w:sz w:val="20"/>
                <w:szCs w:val="20"/>
              </w:rPr>
            </w:pPr>
          </w:p>
        </w:tc>
        <w:tc>
          <w:tcPr>
            <w:tcW w:w="2776" w:type="dxa"/>
            <w:tcBorders>
              <w:top w:val="nil"/>
              <w:left w:val="nil"/>
              <w:bottom w:val="single" w:sz="8" w:space="0" w:color="auto"/>
              <w:right w:val="single" w:sz="8" w:space="0" w:color="auto"/>
            </w:tcBorders>
            <w:noWrap/>
            <w:vAlign w:val="bottom"/>
            <w:hideMark/>
          </w:tcPr>
          <w:p w14:paraId="3F2C2A65"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E-mail:</w:t>
            </w:r>
          </w:p>
        </w:tc>
        <w:tc>
          <w:tcPr>
            <w:tcW w:w="2177" w:type="dxa"/>
            <w:tcBorders>
              <w:top w:val="nil"/>
              <w:left w:val="nil"/>
              <w:bottom w:val="single" w:sz="4" w:space="0" w:color="auto"/>
              <w:right w:val="single" w:sz="8" w:space="0" w:color="auto"/>
            </w:tcBorders>
            <w:vAlign w:val="center"/>
            <w:hideMark/>
          </w:tcPr>
          <w:p w14:paraId="1C632D39" w14:textId="77777777" w:rsidR="006F1A3C" w:rsidRPr="00A636FB"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23CAB6F4" w14:textId="77777777" w:rsidR="006F1A3C" w:rsidRPr="00A636FB"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32D980EA" w14:textId="77777777" w:rsidR="006F1A3C" w:rsidRPr="00A636FB"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5D33556A" w14:textId="77777777" w:rsidR="006F1A3C" w:rsidRPr="00A636FB" w:rsidRDefault="006F1A3C" w:rsidP="00EF5A60">
            <w:pPr>
              <w:spacing w:after="0" w:line="240" w:lineRule="auto"/>
              <w:rPr>
                <w:rFonts w:asciiTheme="minorHAnsi" w:hAnsiTheme="minorHAnsi" w:cstheme="minorHAnsi"/>
                <w:sz w:val="20"/>
                <w:szCs w:val="20"/>
              </w:rPr>
            </w:pPr>
          </w:p>
        </w:tc>
      </w:tr>
    </w:tbl>
    <w:p w14:paraId="4DCA35C8" w14:textId="77777777" w:rsidR="005716D3" w:rsidRDefault="005716D3" w:rsidP="006F1A3C">
      <w:pPr>
        <w:spacing w:after="160" w:line="259" w:lineRule="auto"/>
        <w:rPr>
          <w:rFonts w:asciiTheme="minorHAnsi" w:hAnsiTheme="minorHAnsi" w:cstheme="minorHAnsi"/>
        </w:rPr>
      </w:pPr>
    </w:p>
    <w:p w14:paraId="3CF16A85" w14:textId="77777777" w:rsidR="005716D3" w:rsidRDefault="005716D3" w:rsidP="006F1A3C">
      <w:pPr>
        <w:spacing w:after="160" w:line="259" w:lineRule="auto"/>
        <w:rPr>
          <w:rFonts w:asciiTheme="minorHAnsi" w:hAnsiTheme="minorHAnsi" w:cstheme="minorHAnsi"/>
        </w:rPr>
      </w:pPr>
    </w:p>
    <w:p w14:paraId="61413FD8" w14:textId="617E14D0" w:rsidR="006F1A3C" w:rsidRDefault="005716D3" w:rsidP="006F1A3C">
      <w:pPr>
        <w:spacing w:after="160" w:line="259" w:lineRule="auto"/>
        <w:rPr>
          <w:rFonts w:asciiTheme="minorHAnsi" w:hAnsiTheme="minorHAnsi" w:cstheme="minorHAnsi"/>
        </w:rPr>
      </w:pPr>
      <w:r>
        <w:rPr>
          <w:rFonts w:asciiTheme="minorHAnsi" w:hAnsiTheme="minorHAnsi" w:cstheme="minorHAnsi"/>
        </w:rPr>
        <w:t>V…………………………</w:t>
      </w:r>
      <w:proofErr w:type="gramStart"/>
      <w:r>
        <w:rPr>
          <w:rFonts w:asciiTheme="minorHAnsi" w:hAnsiTheme="minorHAnsi" w:cstheme="minorHAnsi"/>
        </w:rPr>
        <w:t>…….</w:t>
      </w:r>
      <w:proofErr w:type="gramEnd"/>
      <w:r>
        <w:rPr>
          <w:rFonts w:asciiTheme="minorHAnsi" w:hAnsiTheme="minorHAnsi" w:cstheme="minorHAnsi"/>
        </w:rPr>
        <w:t>.dne………………………</w:t>
      </w:r>
      <w:proofErr w:type="gramStart"/>
      <w:r>
        <w:rPr>
          <w:rFonts w:asciiTheme="minorHAnsi" w:hAnsiTheme="minorHAnsi" w:cstheme="minorHAnsi"/>
        </w:rPr>
        <w:t>…….</w:t>
      </w:r>
      <w:proofErr w:type="gramEnd"/>
      <w:r>
        <w:rPr>
          <w:rFonts w:asciiTheme="minorHAnsi" w:hAnsiTheme="minorHAnsi" w:cstheme="minorHAnsi"/>
        </w:rPr>
        <w:t>.</w:t>
      </w:r>
    </w:p>
    <w:p w14:paraId="3432918E" w14:textId="77777777" w:rsidR="005716D3" w:rsidRDefault="005716D3" w:rsidP="006F1A3C">
      <w:pPr>
        <w:spacing w:after="160" w:line="259" w:lineRule="auto"/>
        <w:rPr>
          <w:rFonts w:asciiTheme="minorHAnsi" w:hAnsiTheme="minorHAnsi" w:cstheme="minorHAnsi"/>
        </w:rPr>
      </w:pPr>
    </w:p>
    <w:p w14:paraId="08047372" w14:textId="77777777" w:rsidR="005716D3" w:rsidRDefault="005716D3" w:rsidP="006F1A3C">
      <w:pPr>
        <w:spacing w:after="160" w:line="259" w:lineRule="auto"/>
        <w:rPr>
          <w:rFonts w:asciiTheme="minorHAnsi" w:hAnsiTheme="minorHAnsi" w:cstheme="minorHAnsi"/>
        </w:rPr>
      </w:pPr>
    </w:p>
    <w:p w14:paraId="0BF7F5EC" w14:textId="330BF59E" w:rsidR="005716D3" w:rsidRDefault="005716D3" w:rsidP="006F1A3C">
      <w:pPr>
        <w:spacing w:after="160" w:line="259" w:lineRule="auto"/>
        <w:rPr>
          <w:rFonts w:asciiTheme="minorHAnsi" w:hAnsiTheme="minorHAnsi" w:cstheme="minorHAnsi"/>
        </w:rPr>
      </w:pPr>
      <w:r>
        <w:rPr>
          <w:rFonts w:asciiTheme="minorHAnsi" w:hAnsiTheme="minorHAnsi" w:cstheme="minorHAnsi"/>
        </w:rPr>
        <w:t xml:space="preserve">                                                                                                    ……………………………………………………………………</w:t>
      </w:r>
    </w:p>
    <w:p w14:paraId="17AEF211" w14:textId="03343554" w:rsidR="005716D3" w:rsidRDefault="005716D3" w:rsidP="006F1A3C">
      <w:pPr>
        <w:spacing w:after="160" w:line="259" w:lineRule="auto"/>
        <w:rPr>
          <w:rFonts w:asciiTheme="minorHAnsi" w:hAnsiTheme="minorHAnsi" w:cstheme="minorHAnsi"/>
        </w:rPr>
      </w:pPr>
      <w:r>
        <w:rPr>
          <w:rFonts w:asciiTheme="minorHAnsi" w:hAnsiTheme="minorHAnsi" w:cstheme="minorHAnsi"/>
        </w:rPr>
        <w:t xml:space="preserve">                                                                                                                                        podpis</w:t>
      </w:r>
    </w:p>
    <w:sectPr w:rsidR="005716D3" w:rsidSect="006F1A3C">
      <w:footerReference w:type="default" r:id="rId9"/>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4FC9D" w14:textId="77777777" w:rsidR="004D1E93" w:rsidRDefault="004D1E93">
      <w:pPr>
        <w:spacing w:after="0" w:line="240" w:lineRule="auto"/>
      </w:pPr>
      <w:r>
        <w:separator/>
      </w:r>
    </w:p>
  </w:endnote>
  <w:endnote w:type="continuationSeparator" w:id="0">
    <w:p w14:paraId="62E036E6" w14:textId="77777777" w:rsidR="004D1E93" w:rsidRDefault="004D1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5351D" w14:textId="77777777" w:rsidR="009D01F7" w:rsidRDefault="009D01F7" w:rsidP="007D7537">
    <w:pPr>
      <w:pStyle w:val="Zpat"/>
    </w:pPr>
    <w:r>
      <w:tab/>
    </w:r>
    <w:r w:rsidRPr="00A8571E" w:rsidDel="00033C5B">
      <w:t xml:space="preserve"> </w:t>
    </w:r>
    <w:sdt>
      <w:sdtPr>
        <w:id w:val="-595091116"/>
        <w:docPartObj>
          <w:docPartGallery w:val="Page Numbers (Bottom of Page)"/>
          <w:docPartUnique/>
        </w:docPartObj>
      </w:sdtPr>
      <w:sdtEndPr/>
      <w:sdtContent>
        <w:r>
          <w:fldChar w:fldCharType="begin"/>
        </w:r>
        <w:r>
          <w:instrText>PAGE   \* MERGEFORMAT</w:instrText>
        </w:r>
        <w:r>
          <w:fldChar w:fldCharType="separate"/>
        </w:r>
        <w:r w:rsidR="009F4847">
          <w:rPr>
            <w:noProof/>
          </w:rPr>
          <w:t>27</w:t>
        </w:r>
        <w:r>
          <w:fldChar w:fldCharType="end"/>
        </w:r>
      </w:sdtContent>
    </w:sdt>
  </w:p>
  <w:p w14:paraId="5ED361D7" w14:textId="77777777" w:rsidR="009D01F7" w:rsidRDefault="009D01F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B38D6" w14:textId="77777777" w:rsidR="009D01F7" w:rsidRDefault="009D01F7" w:rsidP="007D7537">
    <w:pPr>
      <w:pStyle w:val="Zpat"/>
    </w:pPr>
    <w:r>
      <w:tab/>
    </w:r>
    <w:r w:rsidRPr="00A8571E" w:rsidDel="00033C5B">
      <w:t xml:space="preserve"> </w:t>
    </w:r>
  </w:p>
  <w:p w14:paraId="76D02D1A" w14:textId="77777777" w:rsidR="009D01F7" w:rsidRDefault="009D01F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7AD59" w14:textId="77777777" w:rsidR="004D1E93" w:rsidRDefault="004D1E93">
      <w:pPr>
        <w:spacing w:after="0" w:line="240" w:lineRule="auto"/>
      </w:pPr>
      <w:r>
        <w:separator/>
      </w:r>
    </w:p>
  </w:footnote>
  <w:footnote w:type="continuationSeparator" w:id="0">
    <w:p w14:paraId="741BA126" w14:textId="77777777" w:rsidR="004D1E93" w:rsidRDefault="004D1E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7E0"/>
    <w:multiLevelType w:val="hybridMultilevel"/>
    <w:tmpl w:val="5E706360"/>
    <w:lvl w:ilvl="0" w:tplc="D1FEBDC8">
      <w:start w:val="1"/>
      <w:numFmt w:val="decimal"/>
      <w:pStyle w:val="slovanodstavec"/>
      <w:lvlText w:val="%1."/>
      <w:lvlJc w:val="left"/>
      <w:pPr>
        <w:tabs>
          <w:tab w:val="num" w:pos="101"/>
        </w:tabs>
        <w:ind w:left="101" w:hanging="360"/>
      </w:pPr>
      <w:rPr>
        <w:rFonts w:hint="default"/>
      </w:rPr>
    </w:lvl>
    <w:lvl w:ilvl="1" w:tplc="FB269E16">
      <w:start w:val="4"/>
      <w:numFmt w:val="decimal"/>
      <w:lvlText w:val="%2."/>
      <w:lvlJc w:val="left"/>
      <w:pPr>
        <w:tabs>
          <w:tab w:val="num" w:pos="821"/>
        </w:tabs>
        <w:ind w:left="821" w:hanging="360"/>
      </w:pPr>
      <w:rPr>
        <w:rFonts w:hint="default"/>
      </w:rPr>
    </w:lvl>
    <w:lvl w:ilvl="2" w:tplc="0405001B">
      <w:start w:val="1"/>
      <w:numFmt w:val="lowerRoman"/>
      <w:lvlText w:val="%3."/>
      <w:lvlJc w:val="right"/>
      <w:pPr>
        <w:tabs>
          <w:tab w:val="num" w:pos="1541"/>
        </w:tabs>
        <w:ind w:left="1541" w:hanging="180"/>
      </w:pPr>
    </w:lvl>
    <w:lvl w:ilvl="3" w:tplc="0405000F" w:tentative="1">
      <w:start w:val="1"/>
      <w:numFmt w:val="decimal"/>
      <w:lvlText w:val="%4."/>
      <w:lvlJc w:val="left"/>
      <w:pPr>
        <w:tabs>
          <w:tab w:val="num" w:pos="2261"/>
        </w:tabs>
        <w:ind w:left="2261" w:hanging="360"/>
      </w:pPr>
    </w:lvl>
    <w:lvl w:ilvl="4" w:tplc="04050019" w:tentative="1">
      <w:start w:val="1"/>
      <w:numFmt w:val="lowerLetter"/>
      <w:lvlText w:val="%5."/>
      <w:lvlJc w:val="left"/>
      <w:pPr>
        <w:tabs>
          <w:tab w:val="num" w:pos="2981"/>
        </w:tabs>
        <w:ind w:left="2981" w:hanging="360"/>
      </w:pPr>
    </w:lvl>
    <w:lvl w:ilvl="5" w:tplc="0405001B" w:tentative="1">
      <w:start w:val="1"/>
      <w:numFmt w:val="lowerRoman"/>
      <w:lvlText w:val="%6."/>
      <w:lvlJc w:val="right"/>
      <w:pPr>
        <w:tabs>
          <w:tab w:val="num" w:pos="3701"/>
        </w:tabs>
        <w:ind w:left="3701" w:hanging="180"/>
      </w:pPr>
    </w:lvl>
    <w:lvl w:ilvl="6" w:tplc="0405000F" w:tentative="1">
      <w:start w:val="1"/>
      <w:numFmt w:val="decimal"/>
      <w:lvlText w:val="%7."/>
      <w:lvlJc w:val="left"/>
      <w:pPr>
        <w:tabs>
          <w:tab w:val="num" w:pos="4421"/>
        </w:tabs>
        <w:ind w:left="4421" w:hanging="360"/>
      </w:pPr>
    </w:lvl>
    <w:lvl w:ilvl="7" w:tplc="04050019" w:tentative="1">
      <w:start w:val="1"/>
      <w:numFmt w:val="lowerLetter"/>
      <w:lvlText w:val="%8."/>
      <w:lvlJc w:val="left"/>
      <w:pPr>
        <w:tabs>
          <w:tab w:val="num" w:pos="5141"/>
        </w:tabs>
        <w:ind w:left="5141" w:hanging="360"/>
      </w:pPr>
    </w:lvl>
    <w:lvl w:ilvl="8" w:tplc="0405001B" w:tentative="1">
      <w:start w:val="1"/>
      <w:numFmt w:val="lowerRoman"/>
      <w:lvlText w:val="%9."/>
      <w:lvlJc w:val="right"/>
      <w:pPr>
        <w:tabs>
          <w:tab w:val="num" w:pos="5861"/>
        </w:tabs>
        <w:ind w:left="5861" w:hanging="180"/>
      </w:pPr>
    </w:lvl>
  </w:abstractNum>
  <w:abstractNum w:abstractNumId="1" w15:restartNumberingAfterBreak="0">
    <w:nsid w:val="03C67782"/>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 w15:restartNumberingAfterBreak="0">
    <w:nsid w:val="042F2B91"/>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34624C"/>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6764B6"/>
    <w:multiLevelType w:val="multilevel"/>
    <w:tmpl w:val="DD606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A3625B"/>
    <w:multiLevelType w:val="hybridMultilevel"/>
    <w:tmpl w:val="0D34CD8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15:restartNumberingAfterBreak="0">
    <w:nsid w:val="06B33693"/>
    <w:multiLevelType w:val="hybridMultilevel"/>
    <w:tmpl w:val="E766E744"/>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7" w15:restartNumberingAfterBreak="0">
    <w:nsid w:val="0A8A0B0B"/>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1C73C3"/>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2F2FF2"/>
    <w:multiLevelType w:val="hybridMultilevel"/>
    <w:tmpl w:val="4A086C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DDE1DF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3B6BDD"/>
    <w:multiLevelType w:val="hybridMultilevel"/>
    <w:tmpl w:val="AB544F9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2B56077"/>
    <w:multiLevelType w:val="hybridMultilevel"/>
    <w:tmpl w:val="79D0C4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2D401BA"/>
    <w:multiLevelType w:val="hybridMultilevel"/>
    <w:tmpl w:val="A0B83970"/>
    <w:lvl w:ilvl="0" w:tplc="00DE8070">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3264E81"/>
    <w:multiLevelType w:val="hybridMultilevel"/>
    <w:tmpl w:val="E4EE13F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14105AA4"/>
    <w:multiLevelType w:val="hybridMultilevel"/>
    <w:tmpl w:val="2C644D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5771F73"/>
    <w:multiLevelType w:val="hybridMultilevel"/>
    <w:tmpl w:val="5FF6DD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BBF1EA8"/>
    <w:multiLevelType w:val="hybridMultilevel"/>
    <w:tmpl w:val="2C644D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E05500D"/>
    <w:multiLevelType w:val="hybridMultilevel"/>
    <w:tmpl w:val="686A48F0"/>
    <w:lvl w:ilvl="0" w:tplc="FFFFFFFF">
      <w:start w:val="1"/>
      <w:numFmt w:val="decimal"/>
      <w:lvlText w:val="%1."/>
      <w:lvlJc w:val="left"/>
      <w:pPr>
        <w:ind w:left="720" w:hanging="360"/>
      </w:pPr>
      <w:rPr>
        <w:b w:val="0"/>
        <w:bCs w:val="0"/>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E0452D"/>
    <w:multiLevelType w:val="multilevel"/>
    <w:tmpl w:val="1FFAF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1" w15:restartNumberingAfterBreak="0">
    <w:nsid w:val="33E0456B"/>
    <w:multiLevelType w:val="multilevel"/>
    <w:tmpl w:val="AEC42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C04D7F"/>
    <w:multiLevelType w:val="hybridMultilevel"/>
    <w:tmpl w:val="983EF00E"/>
    <w:lvl w:ilvl="0" w:tplc="04050005">
      <w:start w:val="1"/>
      <w:numFmt w:val="bullet"/>
      <w:lvlText w:val=""/>
      <w:lvlJc w:val="left"/>
      <w:pPr>
        <w:ind w:left="1004" w:hanging="360"/>
      </w:pPr>
      <w:rPr>
        <w:rFonts w:ascii="Wingdings" w:hAnsi="Wingdings"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3" w15:restartNumberingAfterBreak="0">
    <w:nsid w:val="37074EC6"/>
    <w:multiLevelType w:val="hybridMultilevel"/>
    <w:tmpl w:val="9B36CFF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82347EC"/>
    <w:multiLevelType w:val="hybridMultilevel"/>
    <w:tmpl w:val="C0529F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C1374C4"/>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BF53B0"/>
    <w:multiLevelType w:val="multilevel"/>
    <w:tmpl w:val="9710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0E6C78"/>
    <w:multiLevelType w:val="hybridMultilevel"/>
    <w:tmpl w:val="E57A22C0"/>
    <w:lvl w:ilvl="0" w:tplc="8CF63AB0">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1273F26"/>
    <w:multiLevelType w:val="hybridMultilevel"/>
    <w:tmpl w:val="686A48F0"/>
    <w:lvl w:ilvl="0" w:tplc="FFFFFFFF">
      <w:start w:val="1"/>
      <w:numFmt w:val="decimal"/>
      <w:lvlText w:val="%1."/>
      <w:lvlJc w:val="left"/>
      <w:pPr>
        <w:ind w:left="720" w:hanging="360"/>
      </w:pPr>
      <w:rPr>
        <w:b w:val="0"/>
        <w:bCs w:val="0"/>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2D82584"/>
    <w:multiLevelType w:val="hybridMultilevel"/>
    <w:tmpl w:val="C0A279E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AC06A1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BB93D66"/>
    <w:multiLevelType w:val="multilevel"/>
    <w:tmpl w:val="7E0C3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2538D2"/>
    <w:multiLevelType w:val="hybridMultilevel"/>
    <w:tmpl w:val="1F1AA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14803E5"/>
    <w:multiLevelType w:val="multilevel"/>
    <w:tmpl w:val="2626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1705DE"/>
    <w:multiLevelType w:val="hybridMultilevel"/>
    <w:tmpl w:val="9E06F62C"/>
    <w:lvl w:ilvl="0" w:tplc="04050001">
      <w:start w:val="1"/>
      <w:numFmt w:val="bullet"/>
      <w:lvlText w:val=""/>
      <w:lvlJc w:val="left"/>
      <w:pPr>
        <w:ind w:left="663" w:hanging="360"/>
      </w:pPr>
      <w:rPr>
        <w:rFonts w:ascii="Symbol" w:hAnsi="Symbol" w:hint="default"/>
      </w:rPr>
    </w:lvl>
    <w:lvl w:ilvl="1" w:tplc="04050003" w:tentative="1">
      <w:start w:val="1"/>
      <w:numFmt w:val="bullet"/>
      <w:lvlText w:val="o"/>
      <w:lvlJc w:val="left"/>
      <w:pPr>
        <w:ind w:left="1383" w:hanging="360"/>
      </w:pPr>
      <w:rPr>
        <w:rFonts w:ascii="Courier New" w:hAnsi="Courier New" w:cs="Courier New" w:hint="default"/>
      </w:rPr>
    </w:lvl>
    <w:lvl w:ilvl="2" w:tplc="04050005" w:tentative="1">
      <w:start w:val="1"/>
      <w:numFmt w:val="bullet"/>
      <w:lvlText w:val=""/>
      <w:lvlJc w:val="left"/>
      <w:pPr>
        <w:ind w:left="2103" w:hanging="360"/>
      </w:pPr>
      <w:rPr>
        <w:rFonts w:ascii="Wingdings" w:hAnsi="Wingdings" w:hint="default"/>
      </w:rPr>
    </w:lvl>
    <w:lvl w:ilvl="3" w:tplc="04050001" w:tentative="1">
      <w:start w:val="1"/>
      <w:numFmt w:val="bullet"/>
      <w:lvlText w:val=""/>
      <w:lvlJc w:val="left"/>
      <w:pPr>
        <w:ind w:left="2823" w:hanging="360"/>
      </w:pPr>
      <w:rPr>
        <w:rFonts w:ascii="Symbol" w:hAnsi="Symbol" w:hint="default"/>
      </w:rPr>
    </w:lvl>
    <w:lvl w:ilvl="4" w:tplc="04050003" w:tentative="1">
      <w:start w:val="1"/>
      <w:numFmt w:val="bullet"/>
      <w:lvlText w:val="o"/>
      <w:lvlJc w:val="left"/>
      <w:pPr>
        <w:ind w:left="3543" w:hanging="360"/>
      </w:pPr>
      <w:rPr>
        <w:rFonts w:ascii="Courier New" w:hAnsi="Courier New" w:cs="Courier New" w:hint="default"/>
      </w:rPr>
    </w:lvl>
    <w:lvl w:ilvl="5" w:tplc="04050005" w:tentative="1">
      <w:start w:val="1"/>
      <w:numFmt w:val="bullet"/>
      <w:lvlText w:val=""/>
      <w:lvlJc w:val="left"/>
      <w:pPr>
        <w:ind w:left="4263" w:hanging="360"/>
      </w:pPr>
      <w:rPr>
        <w:rFonts w:ascii="Wingdings" w:hAnsi="Wingdings" w:hint="default"/>
      </w:rPr>
    </w:lvl>
    <w:lvl w:ilvl="6" w:tplc="04050001" w:tentative="1">
      <w:start w:val="1"/>
      <w:numFmt w:val="bullet"/>
      <w:lvlText w:val=""/>
      <w:lvlJc w:val="left"/>
      <w:pPr>
        <w:ind w:left="4983" w:hanging="360"/>
      </w:pPr>
      <w:rPr>
        <w:rFonts w:ascii="Symbol" w:hAnsi="Symbol" w:hint="default"/>
      </w:rPr>
    </w:lvl>
    <w:lvl w:ilvl="7" w:tplc="04050003" w:tentative="1">
      <w:start w:val="1"/>
      <w:numFmt w:val="bullet"/>
      <w:lvlText w:val="o"/>
      <w:lvlJc w:val="left"/>
      <w:pPr>
        <w:ind w:left="5703" w:hanging="360"/>
      </w:pPr>
      <w:rPr>
        <w:rFonts w:ascii="Courier New" w:hAnsi="Courier New" w:cs="Courier New" w:hint="default"/>
      </w:rPr>
    </w:lvl>
    <w:lvl w:ilvl="8" w:tplc="04050005" w:tentative="1">
      <w:start w:val="1"/>
      <w:numFmt w:val="bullet"/>
      <w:lvlText w:val=""/>
      <w:lvlJc w:val="left"/>
      <w:pPr>
        <w:ind w:left="6423" w:hanging="360"/>
      </w:pPr>
      <w:rPr>
        <w:rFonts w:ascii="Wingdings" w:hAnsi="Wingdings" w:hint="default"/>
      </w:rPr>
    </w:lvl>
  </w:abstractNum>
  <w:abstractNum w:abstractNumId="35" w15:restartNumberingAfterBreak="0">
    <w:nsid w:val="54F345CF"/>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5585D64"/>
    <w:multiLevelType w:val="hybridMultilevel"/>
    <w:tmpl w:val="011830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5915E75"/>
    <w:multiLevelType w:val="hybridMultilevel"/>
    <w:tmpl w:val="A0B83970"/>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AAC37DF"/>
    <w:multiLevelType w:val="hybridMultilevel"/>
    <w:tmpl w:val="2EA854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5BDE0D4C"/>
    <w:multiLevelType w:val="hybridMultilevel"/>
    <w:tmpl w:val="4BBE0968"/>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0" w15:restartNumberingAfterBreak="0">
    <w:nsid w:val="5DEA2F98"/>
    <w:multiLevelType w:val="multilevel"/>
    <w:tmpl w:val="2FB6C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FD25871"/>
    <w:multiLevelType w:val="multilevel"/>
    <w:tmpl w:val="5A500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1DB6521"/>
    <w:multiLevelType w:val="hybridMultilevel"/>
    <w:tmpl w:val="DBAAB3E8"/>
    <w:lvl w:ilvl="0" w:tplc="3BE89DEA">
      <w:start w:val="1"/>
      <w:numFmt w:val="upperRoman"/>
      <w:lvlText w:val="%1."/>
      <w:lvlJc w:val="right"/>
      <w:pPr>
        <w:ind w:left="720" w:hanging="360"/>
      </w:pPr>
      <w:rPr>
        <w:b/>
        <w:bCs/>
        <w:color w:val="000000" w:themeColor="text1"/>
      </w:rPr>
    </w:lvl>
    <w:lvl w:ilvl="1" w:tplc="9D1CDEB6">
      <w:numFmt w:val="bullet"/>
      <w:lvlText w:val="-"/>
      <w:lvlJc w:val="left"/>
      <w:pPr>
        <w:ind w:left="1785" w:hanging="705"/>
      </w:pPr>
      <w:rPr>
        <w:rFonts w:ascii="Calibri" w:eastAsia="Times New Roman" w:hAnsi="Calibri" w:cs="Calibr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3B85E58"/>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3C36911"/>
    <w:multiLevelType w:val="hybridMultilevel"/>
    <w:tmpl w:val="31E21AD2"/>
    <w:lvl w:ilvl="0" w:tplc="6E786C0A">
      <w:start w:val="1"/>
      <w:numFmt w:val="decimal"/>
      <w:lvlText w:val="%1."/>
      <w:lvlJc w:val="left"/>
      <w:pPr>
        <w:ind w:left="720" w:hanging="360"/>
      </w:pPr>
      <w:rPr>
        <w:b w:val="0"/>
        <w:bCs w:val="0"/>
        <w:color w:val="000000" w:themeColor="text1"/>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A9B07F4"/>
    <w:multiLevelType w:val="multilevel"/>
    <w:tmpl w:val="971C8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1B2F51"/>
    <w:multiLevelType w:val="hybridMultilevel"/>
    <w:tmpl w:val="1F1AAF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C037DA7"/>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DC90C6E"/>
    <w:multiLevelType w:val="hybridMultilevel"/>
    <w:tmpl w:val="1528253C"/>
    <w:lvl w:ilvl="0" w:tplc="8B723F7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71C44C9C"/>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405380A"/>
    <w:multiLevelType w:val="multilevel"/>
    <w:tmpl w:val="5086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5394D5D"/>
    <w:multiLevelType w:val="multilevel"/>
    <w:tmpl w:val="71C89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D46F2E"/>
    <w:multiLevelType w:val="hybridMultilevel"/>
    <w:tmpl w:val="C1127974"/>
    <w:lvl w:ilvl="0" w:tplc="FA2C13C2">
      <w:start w:val="1"/>
      <w:numFmt w:val="decimal"/>
      <w:lvlText w:val="%1."/>
      <w:lvlJc w:val="left"/>
      <w:pPr>
        <w:ind w:left="720" w:hanging="360"/>
      </w:pPr>
      <w:rPr>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A4D345F"/>
    <w:multiLevelType w:val="hybridMultilevel"/>
    <w:tmpl w:val="B85648C6"/>
    <w:lvl w:ilvl="0" w:tplc="1D20DE84">
      <w:start w:val="1"/>
      <w:numFmt w:val="bullet"/>
      <w:lvlText w:val=""/>
      <w:lvlJc w:val="left"/>
      <w:pPr>
        <w:ind w:left="1287" w:hanging="360"/>
      </w:pPr>
      <w:rPr>
        <w:rFonts w:ascii="Symbol" w:hAnsi="Symbol" w:hint="default"/>
      </w:rPr>
    </w:lvl>
    <w:lvl w:ilvl="1" w:tplc="30EC2BAA">
      <w:start w:val="1"/>
      <w:numFmt w:val="bullet"/>
      <w:lvlText w:val="o"/>
      <w:lvlJc w:val="left"/>
      <w:pPr>
        <w:ind w:left="2007" w:hanging="360"/>
      </w:pPr>
      <w:rPr>
        <w:rFonts w:ascii="Courier New" w:hAnsi="Courier New" w:hint="default"/>
      </w:rPr>
    </w:lvl>
    <w:lvl w:ilvl="2" w:tplc="8BE43586">
      <w:start w:val="1"/>
      <w:numFmt w:val="bullet"/>
      <w:lvlText w:val=""/>
      <w:lvlJc w:val="left"/>
      <w:pPr>
        <w:ind w:left="2727" w:hanging="360"/>
      </w:pPr>
      <w:rPr>
        <w:rFonts w:ascii="Wingdings" w:hAnsi="Wingdings" w:hint="default"/>
      </w:rPr>
    </w:lvl>
    <w:lvl w:ilvl="3" w:tplc="CBFCFEC0">
      <w:start w:val="1"/>
      <w:numFmt w:val="bullet"/>
      <w:lvlText w:val=""/>
      <w:lvlJc w:val="left"/>
      <w:pPr>
        <w:ind w:left="3447" w:hanging="360"/>
      </w:pPr>
      <w:rPr>
        <w:rFonts w:ascii="Symbol" w:hAnsi="Symbol" w:hint="default"/>
      </w:rPr>
    </w:lvl>
    <w:lvl w:ilvl="4" w:tplc="9C7A6184">
      <w:start w:val="1"/>
      <w:numFmt w:val="bullet"/>
      <w:lvlText w:val="o"/>
      <w:lvlJc w:val="left"/>
      <w:pPr>
        <w:ind w:left="4167" w:hanging="360"/>
      </w:pPr>
      <w:rPr>
        <w:rFonts w:ascii="Courier New" w:hAnsi="Courier New" w:hint="default"/>
      </w:rPr>
    </w:lvl>
    <w:lvl w:ilvl="5" w:tplc="8430BB54">
      <w:start w:val="1"/>
      <w:numFmt w:val="bullet"/>
      <w:lvlText w:val=""/>
      <w:lvlJc w:val="left"/>
      <w:pPr>
        <w:ind w:left="4887" w:hanging="360"/>
      </w:pPr>
      <w:rPr>
        <w:rFonts w:ascii="Wingdings" w:hAnsi="Wingdings" w:hint="default"/>
      </w:rPr>
    </w:lvl>
    <w:lvl w:ilvl="6" w:tplc="0B783B48">
      <w:start w:val="1"/>
      <w:numFmt w:val="bullet"/>
      <w:lvlText w:val=""/>
      <w:lvlJc w:val="left"/>
      <w:pPr>
        <w:ind w:left="5607" w:hanging="360"/>
      </w:pPr>
      <w:rPr>
        <w:rFonts w:ascii="Symbol" w:hAnsi="Symbol" w:hint="default"/>
      </w:rPr>
    </w:lvl>
    <w:lvl w:ilvl="7" w:tplc="8A3A4532">
      <w:start w:val="1"/>
      <w:numFmt w:val="bullet"/>
      <w:lvlText w:val="o"/>
      <w:lvlJc w:val="left"/>
      <w:pPr>
        <w:ind w:left="6327" w:hanging="360"/>
      </w:pPr>
      <w:rPr>
        <w:rFonts w:ascii="Courier New" w:hAnsi="Courier New" w:hint="default"/>
      </w:rPr>
    </w:lvl>
    <w:lvl w:ilvl="8" w:tplc="254A018C">
      <w:start w:val="1"/>
      <w:numFmt w:val="bullet"/>
      <w:lvlText w:val=""/>
      <w:lvlJc w:val="left"/>
      <w:pPr>
        <w:ind w:left="7047" w:hanging="360"/>
      </w:pPr>
      <w:rPr>
        <w:rFonts w:ascii="Wingdings" w:hAnsi="Wingdings" w:hint="default"/>
      </w:rPr>
    </w:lvl>
  </w:abstractNum>
  <w:abstractNum w:abstractNumId="54" w15:restartNumberingAfterBreak="0">
    <w:nsid w:val="7E3D2C0A"/>
    <w:multiLevelType w:val="hybridMultilevel"/>
    <w:tmpl w:val="80325E7C"/>
    <w:lvl w:ilvl="0" w:tplc="45289910">
      <w:start w:val="1"/>
      <w:numFmt w:val="decimal"/>
      <w:lvlText w:val="%1."/>
      <w:lvlJc w:val="left"/>
      <w:pPr>
        <w:ind w:left="720" w:hanging="360"/>
      </w:pPr>
    </w:lvl>
    <w:lvl w:ilvl="1" w:tplc="04050019">
      <w:start w:val="1"/>
      <w:numFmt w:val="lowerLetter"/>
      <w:pStyle w:val="RLTextlnkuslovan"/>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5" w15:restartNumberingAfterBreak="0">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56" w15:restartNumberingAfterBreak="0">
    <w:nsid w:val="7F720860"/>
    <w:multiLevelType w:val="hybridMultilevel"/>
    <w:tmpl w:val="686A48F0"/>
    <w:lvl w:ilvl="0" w:tplc="FFFFFFFF">
      <w:start w:val="1"/>
      <w:numFmt w:val="decimal"/>
      <w:lvlText w:val="%1."/>
      <w:lvlJc w:val="left"/>
      <w:pPr>
        <w:ind w:left="720" w:hanging="360"/>
      </w:pPr>
      <w:rPr>
        <w:b w:val="0"/>
        <w:bCs w:val="0"/>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011313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5847355">
    <w:abstractNumId w:val="0"/>
  </w:num>
  <w:num w:numId="3" w16cid:durableId="2029016887">
    <w:abstractNumId w:val="46"/>
  </w:num>
  <w:num w:numId="4" w16cid:durableId="335696925">
    <w:abstractNumId w:val="12"/>
  </w:num>
  <w:num w:numId="5" w16cid:durableId="870722975">
    <w:abstractNumId w:val="32"/>
  </w:num>
  <w:num w:numId="6" w16cid:durableId="1300694058">
    <w:abstractNumId w:val="42"/>
  </w:num>
  <w:num w:numId="7" w16cid:durableId="138302909">
    <w:abstractNumId w:val="55"/>
  </w:num>
  <w:num w:numId="8" w16cid:durableId="529027499">
    <w:abstractNumId w:val="20"/>
  </w:num>
  <w:num w:numId="9" w16cid:durableId="143548984">
    <w:abstractNumId w:val="13"/>
  </w:num>
  <w:num w:numId="10" w16cid:durableId="1815217952">
    <w:abstractNumId w:val="9"/>
  </w:num>
  <w:num w:numId="11" w16cid:durableId="19473057">
    <w:abstractNumId w:val="52"/>
  </w:num>
  <w:num w:numId="12" w16cid:durableId="366029972">
    <w:abstractNumId w:val="44"/>
  </w:num>
  <w:num w:numId="13" w16cid:durableId="484974015">
    <w:abstractNumId w:val="47"/>
  </w:num>
  <w:num w:numId="14" w16cid:durableId="2137720411">
    <w:abstractNumId w:val="8"/>
  </w:num>
  <w:num w:numId="15" w16cid:durableId="586113361">
    <w:abstractNumId w:val="16"/>
  </w:num>
  <w:num w:numId="16" w16cid:durableId="607809696">
    <w:abstractNumId w:val="25"/>
  </w:num>
  <w:num w:numId="17" w16cid:durableId="199325245">
    <w:abstractNumId w:val="15"/>
  </w:num>
  <w:num w:numId="18" w16cid:durableId="173884892">
    <w:abstractNumId w:val="2"/>
  </w:num>
  <w:num w:numId="19" w16cid:durableId="1820685261">
    <w:abstractNumId w:val="18"/>
  </w:num>
  <w:num w:numId="20" w16cid:durableId="1458914261">
    <w:abstractNumId w:val="3"/>
  </w:num>
  <w:num w:numId="21" w16cid:durableId="931667716">
    <w:abstractNumId w:val="43"/>
  </w:num>
  <w:num w:numId="22" w16cid:durableId="380792581">
    <w:abstractNumId w:val="49"/>
  </w:num>
  <w:num w:numId="23" w16cid:durableId="463933723">
    <w:abstractNumId w:val="36"/>
  </w:num>
  <w:num w:numId="24" w16cid:durableId="1092899403">
    <w:abstractNumId w:val="11"/>
  </w:num>
  <w:num w:numId="25" w16cid:durableId="1736078427">
    <w:abstractNumId w:val="30"/>
  </w:num>
  <w:num w:numId="26" w16cid:durableId="204760492">
    <w:abstractNumId w:val="10"/>
  </w:num>
  <w:num w:numId="27" w16cid:durableId="305748610">
    <w:abstractNumId w:val="23"/>
  </w:num>
  <w:num w:numId="28" w16cid:durableId="228228440">
    <w:abstractNumId w:val="24"/>
  </w:num>
  <w:num w:numId="29" w16cid:durableId="68189321">
    <w:abstractNumId w:val="28"/>
  </w:num>
  <w:num w:numId="30" w16cid:durableId="1582329868">
    <w:abstractNumId w:val="7"/>
  </w:num>
  <w:num w:numId="31" w16cid:durableId="1500654161">
    <w:abstractNumId w:val="35"/>
  </w:num>
  <w:num w:numId="32" w16cid:durableId="1350837946">
    <w:abstractNumId w:val="56"/>
  </w:num>
  <w:num w:numId="33" w16cid:durableId="1469592581">
    <w:abstractNumId w:val="17"/>
  </w:num>
  <w:num w:numId="34" w16cid:durableId="728849450">
    <w:abstractNumId w:val="39"/>
  </w:num>
  <w:num w:numId="35" w16cid:durableId="181478517">
    <w:abstractNumId w:val="38"/>
  </w:num>
  <w:num w:numId="36" w16cid:durableId="12389279">
    <w:abstractNumId w:val="48"/>
  </w:num>
  <w:num w:numId="37" w16cid:durableId="1102799413">
    <w:abstractNumId w:val="1"/>
  </w:num>
  <w:num w:numId="38" w16cid:durableId="1040058560">
    <w:abstractNumId w:val="50"/>
  </w:num>
  <w:num w:numId="39" w16cid:durableId="1829706736">
    <w:abstractNumId w:val="19"/>
  </w:num>
  <w:num w:numId="40" w16cid:durableId="238101503">
    <w:abstractNumId w:val="4"/>
  </w:num>
  <w:num w:numId="41" w16cid:durableId="1937904685">
    <w:abstractNumId w:val="40"/>
  </w:num>
  <w:num w:numId="42" w16cid:durableId="1802769042">
    <w:abstractNumId w:val="14"/>
  </w:num>
  <w:num w:numId="43" w16cid:durableId="2062973993">
    <w:abstractNumId w:val="51"/>
  </w:num>
  <w:num w:numId="44" w16cid:durableId="116029641">
    <w:abstractNumId w:val="6"/>
  </w:num>
  <w:num w:numId="45" w16cid:durableId="767888215">
    <w:abstractNumId w:val="45"/>
  </w:num>
  <w:num w:numId="46" w16cid:durableId="1425767282">
    <w:abstractNumId w:val="26"/>
  </w:num>
  <w:num w:numId="47" w16cid:durableId="938222733">
    <w:abstractNumId w:val="21"/>
  </w:num>
  <w:num w:numId="48" w16cid:durableId="101995732">
    <w:abstractNumId w:val="33"/>
  </w:num>
  <w:num w:numId="49" w16cid:durableId="1781431">
    <w:abstractNumId w:val="34"/>
  </w:num>
  <w:num w:numId="50" w16cid:durableId="2126999930">
    <w:abstractNumId w:val="37"/>
  </w:num>
  <w:num w:numId="51" w16cid:durableId="2115707378">
    <w:abstractNumId w:val="41"/>
  </w:num>
  <w:num w:numId="52" w16cid:durableId="1498229290">
    <w:abstractNumId w:val="22"/>
  </w:num>
  <w:num w:numId="53" w16cid:durableId="1253777942">
    <w:abstractNumId w:val="53"/>
  </w:num>
  <w:num w:numId="54" w16cid:durableId="1203591457">
    <w:abstractNumId w:val="29"/>
  </w:num>
  <w:num w:numId="55" w16cid:durableId="1831480040">
    <w:abstractNumId w:val="31"/>
  </w:num>
  <w:num w:numId="56" w16cid:durableId="614794881">
    <w:abstractNumId w:val="54"/>
  </w:num>
  <w:num w:numId="57" w16cid:durableId="1795442106">
    <w:abstractNumId w:val="27"/>
  </w:num>
  <w:num w:numId="58" w16cid:durableId="192278754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F70"/>
    <w:rsid w:val="00001276"/>
    <w:rsid w:val="00003A98"/>
    <w:rsid w:val="000043CB"/>
    <w:rsid w:val="0001187D"/>
    <w:rsid w:val="000179C7"/>
    <w:rsid w:val="00020898"/>
    <w:rsid w:val="00023C1F"/>
    <w:rsid w:val="00024E1E"/>
    <w:rsid w:val="000344A2"/>
    <w:rsid w:val="00036AB0"/>
    <w:rsid w:val="00037D91"/>
    <w:rsid w:val="00041181"/>
    <w:rsid w:val="00042211"/>
    <w:rsid w:val="00054194"/>
    <w:rsid w:val="00061439"/>
    <w:rsid w:val="00066DFA"/>
    <w:rsid w:val="00067868"/>
    <w:rsid w:val="0009245D"/>
    <w:rsid w:val="000A1B5A"/>
    <w:rsid w:val="000B779E"/>
    <w:rsid w:val="000B7840"/>
    <w:rsid w:val="000C3A60"/>
    <w:rsid w:val="000C477F"/>
    <w:rsid w:val="000D0137"/>
    <w:rsid w:val="000D653E"/>
    <w:rsid w:val="000E090F"/>
    <w:rsid w:val="000E1FE3"/>
    <w:rsid w:val="000F19A6"/>
    <w:rsid w:val="000F7B92"/>
    <w:rsid w:val="00107040"/>
    <w:rsid w:val="001111C0"/>
    <w:rsid w:val="00112AFC"/>
    <w:rsid w:val="00116FFA"/>
    <w:rsid w:val="00117D81"/>
    <w:rsid w:val="00121D9C"/>
    <w:rsid w:val="00130D93"/>
    <w:rsid w:val="001416C7"/>
    <w:rsid w:val="001430DF"/>
    <w:rsid w:val="001438F1"/>
    <w:rsid w:val="00144421"/>
    <w:rsid w:val="001465FE"/>
    <w:rsid w:val="00146ED8"/>
    <w:rsid w:val="00150856"/>
    <w:rsid w:val="001566BB"/>
    <w:rsid w:val="00161903"/>
    <w:rsid w:val="00161975"/>
    <w:rsid w:val="00167CE0"/>
    <w:rsid w:val="00196F70"/>
    <w:rsid w:val="001A2997"/>
    <w:rsid w:val="001C1C0D"/>
    <w:rsid w:val="001D58E9"/>
    <w:rsid w:val="001E4C9B"/>
    <w:rsid w:val="001E5101"/>
    <w:rsid w:val="001E7D8C"/>
    <w:rsid w:val="0023271D"/>
    <w:rsid w:val="00250951"/>
    <w:rsid w:val="00256394"/>
    <w:rsid w:val="00260E71"/>
    <w:rsid w:val="00263EE2"/>
    <w:rsid w:val="00266304"/>
    <w:rsid w:val="002707D1"/>
    <w:rsid w:val="002739AC"/>
    <w:rsid w:val="002849AC"/>
    <w:rsid w:val="002856D4"/>
    <w:rsid w:val="002917E2"/>
    <w:rsid w:val="002A3053"/>
    <w:rsid w:val="002C01FF"/>
    <w:rsid w:val="002C3AD8"/>
    <w:rsid w:val="002C7B30"/>
    <w:rsid w:val="002D3FA5"/>
    <w:rsid w:val="002F3CA7"/>
    <w:rsid w:val="002F6427"/>
    <w:rsid w:val="002F786B"/>
    <w:rsid w:val="00302792"/>
    <w:rsid w:val="00304713"/>
    <w:rsid w:val="00312AB8"/>
    <w:rsid w:val="00321935"/>
    <w:rsid w:val="003254DC"/>
    <w:rsid w:val="003260BA"/>
    <w:rsid w:val="003309D7"/>
    <w:rsid w:val="00332138"/>
    <w:rsid w:val="00333E9C"/>
    <w:rsid w:val="003368BF"/>
    <w:rsid w:val="00347B07"/>
    <w:rsid w:val="0036175D"/>
    <w:rsid w:val="00370567"/>
    <w:rsid w:val="00374398"/>
    <w:rsid w:val="00375B8D"/>
    <w:rsid w:val="0038008B"/>
    <w:rsid w:val="00385590"/>
    <w:rsid w:val="003876F7"/>
    <w:rsid w:val="00387D8F"/>
    <w:rsid w:val="003B3997"/>
    <w:rsid w:val="003B446D"/>
    <w:rsid w:val="003B54D9"/>
    <w:rsid w:val="003B5F33"/>
    <w:rsid w:val="003B65B4"/>
    <w:rsid w:val="003C282C"/>
    <w:rsid w:val="003C403B"/>
    <w:rsid w:val="003C41C9"/>
    <w:rsid w:val="003C74A7"/>
    <w:rsid w:val="003D1031"/>
    <w:rsid w:val="003D7E7A"/>
    <w:rsid w:val="003E129F"/>
    <w:rsid w:val="003E6979"/>
    <w:rsid w:val="003F7827"/>
    <w:rsid w:val="00402A8D"/>
    <w:rsid w:val="00412FD3"/>
    <w:rsid w:val="004219E0"/>
    <w:rsid w:val="00432E2D"/>
    <w:rsid w:val="00440EF3"/>
    <w:rsid w:val="004438F5"/>
    <w:rsid w:val="00450BDD"/>
    <w:rsid w:val="00451303"/>
    <w:rsid w:val="00455013"/>
    <w:rsid w:val="0045751C"/>
    <w:rsid w:val="00457DF3"/>
    <w:rsid w:val="004624DD"/>
    <w:rsid w:val="00464265"/>
    <w:rsid w:val="00473D64"/>
    <w:rsid w:val="00480EDC"/>
    <w:rsid w:val="00485509"/>
    <w:rsid w:val="004922F3"/>
    <w:rsid w:val="004B0963"/>
    <w:rsid w:val="004B513C"/>
    <w:rsid w:val="004B7D83"/>
    <w:rsid w:val="004C0DDD"/>
    <w:rsid w:val="004C2335"/>
    <w:rsid w:val="004C592A"/>
    <w:rsid w:val="004D1E93"/>
    <w:rsid w:val="004D54BB"/>
    <w:rsid w:val="004E062C"/>
    <w:rsid w:val="004E25E4"/>
    <w:rsid w:val="004E2F82"/>
    <w:rsid w:val="004E306A"/>
    <w:rsid w:val="004E5134"/>
    <w:rsid w:val="004E7DCC"/>
    <w:rsid w:val="004F586E"/>
    <w:rsid w:val="005052A8"/>
    <w:rsid w:val="0050697E"/>
    <w:rsid w:val="005125E1"/>
    <w:rsid w:val="00512C75"/>
    <w:rsid w:val="00513223"/>
    <w:rsid w:val="00515A93"/>
    <w:rsid w:val="00515D1B"/>
    <w:rsid w:val="005217EA"/>
    <w:rsid w:val="00521A48"/>
    <w:rsid w:val="0052319D"/>
    <w:rsid w:val="0053057B"/>
    <w:rsid w:val="00532F42"/>
    <w:rsid w:val="005339EA"/>
    <w:rsid w:val="00534634"/>
    <w:rsid w:val="00536E67"/>
    <w:rsid w:val="005419AD"/>
    <w:rsid w:val="00543453"/>
    <w:rsid w:val="00552735"/>
    <w:rsid w:val="00552EBF"/>
    <w:rsid w:val="00556B82"/>
    <w:rsid w:val="005619F2"/>
    <w:rsid w:val="00562517"/>
    <w:rsid w:val="005716D3"/>
    <w:rsid w:val="00573C07"/>
    <w:rsid w:val="00575B15"/>
    <w:rsid w:val="00580C9F"/>
    <w:rsid w:val="005838B4"/>
    <w:rsid w:val="00586145"/>
    <w:rsid w:val="0059026A"/>
    <w:rsid w:val="005966AC"/>
    <w:rsid w:val="005A0146"/>
    <w:rsid w:val="005A1792"/>
    <w:rsid w:val="005B2737"/>
    <w:rsid w:val="005B2B1A"/>
    <w:rsid w:val="005B7135"/>
    <w:rsid w:val="005C05FD"/>
    <w:rsid w:val="005C0CAB"/>
    <w:rsid w:val="005D1B29"/>
    <w:rsid w:val="005D279C"/>
    <w:rsid w:val="005D4978"/>
    <w:rsid w:val="005E5201"/>
    <w:rsid w:val="005E6AB0"/>
    <w:rsid w:val="005F29CF"/>
    <w:rsid w:val="00603B2B"/>
    <w:rsid w:val="00614D49"/>
    <w:rsid w:val="00614FA5"/>
    <w:rsid w:val="006263A6"/>
    <w:rsid w:val="0062680D"/>
    <w:rsid w:val="0063457B"/>
    <w:rsid w:val="00643E7C"/>
    <w:rsid w:val="006522D5"/>
    <w:rsid w:val="00653FDA"/>
    <w:rsid w:val="0066302E"/>
    <w:rsid w:val="00666890"/>
    <w:rsid w:val="00675D75"/>
    <w:rsid w:val="006826C1"/>
    <w:rsid w:val="00693A90"/>
    <w:rsid w:val="0069711D"/>
    <w:rsid w:val="006A664C"/>
    <w:rsid w:val="006A6FD7"/>
    <w:rsid w:val="006B2557"/>
    <w:rsid w:val="006B7B51"/>
    <w:rsid w:val="006D04EA"/>
    <w:rsid w:val="006D594A"/>
    <w:rsid w:val="006E1F55"/>
    <w:rsid w:val="006F1A3C"/>
    <w:rsid w:val="006F2227"/>
    <w:rsid w:val="006F28B8"/>
    <w:rsid w:val="006F3115"/>
    <w:rsid w:val="006F5656"/>
    <w:rsid w:val="0070343E"/>
    <w:rsid w:val="0070456F"/>
    <w:rsid w:val="00710E03"/>
    <w:rsid w:val="007126C2"/>
    <w:rsid w:val="00723F93"/>
    <w:rsid w:val="00726C67"/>
    <w:rsid w:val="007302E6"/>
    <w:rsid w:val="00747C75"/>
    <w:rsid w:val="0076034A"/>
    <w:rsid w:val="0076084C"/>
    <w:rsid w:val="00764071"/>
    <w:rsid w:val="00780D29"/>
    <w:rsid w:val="00781150"/>
    <w:rsid w:val="00781E0D"/>
    <w:rsid w:val="00795E15"/>
    <w:rsid w:val="007A6063"/>
    <w:rsid w:val="007B343D"/>
    <w:rsid w:val="007B398C"/>
    <w:rsid w:val="007B3E38"/>
    <w:rsid w:val="007C570B"/>
    <w:rsid w:val="007D04DD"/>
    <w:rsid w:val="007E45F8"/>
    <w:rsid w:val="007F2049"/>
    <w:rsid w:val="00803816"/>
    <w:rsid w:val="008064FF"/>
    <w:rsid w:val="00811B13"/>
    <w:rsid w:val="0081204A"/>
    <w:rsid w:val="0081568C"/>
    <w:rsid w:val="00820A0C"/>
    <w:rsid w:val="00821FCA"/>
    <w:rsid w:val="00822778"/>
    <w:rsid w:val="00832BE8"/>
    <w:rsid w:val="00833EE8"/>
    <w:rsid w:val="00834C1C"/>
    <w:rsid w:val="00836511"/>
    <w:rsid w:val="00836620"/>
    <w:rsid w:val="008425AE"/>
    <w:rsid w:val="00847209"/>
    <w:rsid w:val="0085168B"/>
    <w:rsid w:val="008614BF"/>
    <w:rsid w:val="0086484E"/>
    <w:rsid w:val="00864AF9"/>
    <w:rsid w:val="00866046"/>
    <w:rsid w:val="00874B8B"/>
    <w:rsid w:val="0088108F"/>
    <w:rsid w:val="00884999"/>
    <w:rsid w:val="008A0572"/>
    <w:rsid w:val="008B09FE"/>
    <w:rsid w:val="008B5AD0"/>
    <w:rsid w:val="008C01FC"/>
    <w:rsid w:val="008C392B"/>
    <w:rsid w:val="008C3EA4"/>
    <w:rsid w:val="008D0175"/>
    <w:rsid w:val="008E5980"/>
    <w:rsid w:val="008F1ECB"/>
    <w:rsid w:val="008F3529"/>
    <w:rsid w:val="00902F14"/>
    <w:rsid w:val="0091138C"/>
    <w:rsid w:val="00916AA6"/>
    <w:rsid w:val="00924456"/>
    <w:rsid w:val="00925D33"/>
    <w:rsid w:val="0092788A"/>
    <w:rsid w:val="00935ED3"/>
    <w:rsid w:val="009372D6"/>
    <w:rsid w:val="009456C8"/>
    <w:rsid w:val="00950A7F"/>
    <w:rsid w:val="00966A25"/>
    <w:rsid w:val="00966BB0"/>
    <w:rsid w:val="009770E4"/>
    <w:rsid w:val="009804BD"/>
    <w:rsid w:val="00981D41"/>
    <w:rsid w:val="00986883"/>
    <w:rsid w:val="00992AB0"/>
    <w:rsid w:val="009A02A6"/>
    <w:rsid w:val="009B403D"/>
    <w:rsid w:val="009B43A3"/>
    <w:rsid w:val="009B4A06"/>
    <w:rsid w:val="009B7B1A"/>
    <w:rsid w:val="009C0A73"/>
    <w:rsid w:val="009D01F7"/>
    <w:rsid w:val="009D0DFF"/>
    <w:rsid w:val="009D5C59"/>
    <w:rsid w:val="009F2532"/>
    <w:rsid w:val="009F4847"/>
    <w:rsid w:val="00A02EC1"/>
    <w:rsid w:val="00A07454"/>
    <w:rsid w:val="00A07843"/>
    <w:rsid w:val="00A10F2B"/>
    <w:rsid w:val="00A21B5D"/>
    <w:rsid w:val="00A232FE"/>
    <w:rsid w:val="00A23319"/>
    <w:rsid w:val="00A235FB"/>
    <w:rsid w:val="00A2730F"/>
    <w:rsid w:val="00A361B7"/>
    <w:rsid w:val="00A43788"/>
    <w:rsid w:val="00A459E5"/>
    <w:rsid w:val="00A62B27"/>
    <w:rsid w:val="00A72800"/>
    <w:rsid w:val="00A828A1"/>
    <w:rsid w:val="00A92B71"/>
    <w:rsid w:val="00A966F2"/>
    <w:rsid w:val="00AB462B"/>
    <w:rsid w:val="00AB5C1F"/>
    <w:rsid w:val="00AC01AB"/>
    <w:rsid w:val="00AC2A3E"/>
    <w:rsid w:val="00AD1281"/>
    <w:rsid w:val="00AE00F0"/>
    <w:rsid w:val="00AE4722"/>
    <w:rsid w:val="00AF0F60"/>
    <w:rsid w:val="00AF547E"/>
    <w:rsid w:val="00AF6DEE"/>
    <w:rsid w:val="00B00659"/>
    <w:rsid w:val="00B0316A"/>
    <w:rsid w:val="00B033ED"/>
    <w:rsid w:val="00B04BAE"/>
    <w:rsid w:val="00B11A77"/>
    <w:rsid w:val="00B16CAD"/>
    <w:rsid w:val="00B217AD"/>
    <w:rsid w:val="00B2201E"/>
    <w:rsid w:val="00B2393E"/>
    <w:rsid w:val="00B301CB"/>
    <w:rsid w:val="00B503DA"/>
    <w:rsid w:val="00B51C8C"/>
    <w:rsid w:val="00B539B5"/>
    <w:rsid w:val="00B54A5B"/>
    <w:rsid w:val="00B564AA"/>
    <w:rsid w:val="00B56F87"/>
    <w:rsid w:val="00B612B1"/>
    <w:rsid w:val="00B66BE3"/>
    <w:rsid w:val="00B67016"/>
    <w:rsid w:val="00B70536"/>
    <w:rsid w:val="00B817A5"/>
    <w:rsid w:val="00B83D30"/>
    <w:rsid w:val="00B84C93"/>
    <w:rsid w:val="00BA5D84"/>
    <w:rsid w:val="00BA62E3"/>
    <w:rsid w:val="00BB05F3"/>
    <w:rsid w:val="00BB45C1"/>
    <w:rsid w:val="00BC415F"/>
    <w:rsid w:val="00BC6C76"/>
    <w:rsid w:val="00BE1EE2"/>
    <w:rsid w:val="00BE3AE7"/>
    <w:rsid w:val="00BE7F7B"/>
    <w:rsid w:val="00BF0CDC"/>
    <w:rsid w:val="00C005BC"/>
    <w:rsid w:val="00C05308"/>
    <w:rsid w:val="00C16385"/>
    <w:rsid w:val="00C2296C"/>
    <w:rsid w:val="00C32631"/>
    <w:rsid w:val="00C40B06"/>
    <w:rsid w:val="00C418AD"/>
    <w:rsid w:val="00C47211"/>
    <w:rsid w:val="00C54A04"/>
    <w:rsid w:val="00C55074"/>
    <w:rsid w:val="00C56884"/>
    <w:rsid w:val="00C63B2B"/>
    <w:rsid w:val="00C672CB"/>
    <w:rsid w:val="00C74F84"/>
    <w:rsid w:val="00C758CF"/>
    <w:rsid w:val="00C76482"/>
    <w:rsid w:val="00C928D7"/>
    <w:rsid w:val="00C96801"/>
    <w:rsid w:val="00CA0839"/>
    <w:rsid w:val="00CB2352"/>
    <w:rsid w:val="00CD0437"/>
    <w:rsid w:val="00CD7C33"/>
    <w:rsid w:val="00CE1B61"/>
    <w:rsid w:val="00CF7BEF"/>
    <w:rsid w:val="00D018FC"/>
    <w:rsid w:val="00D023BF"/>
    <w:rsid w:val="00D0492B"/>
    <w:rsid w:val="00D12D8E"/>
    <w:rsid w:val="00D15122"/>
    <w:rsid w:val="00D15433"/>
    <w:rsid w:val="00D208AA"/>
    <w:rsid w:val="00D327E5"/>
    <w:rsid w:val="00D37AF7"/>
    <w:rsid w:val="00D51538"/>
    <w:rsid w:val="00D63FC7"/>
    <w:rsid w:val="00D75ADF"/>
    <w:rsid w:val="00D75F17"/>
    <w:rsid w:val="00D779DD"/>
    <w:rsid w:val="00D81144"/>
    <w:rsid w:val="00D842BF"/>
    <w:rsid w:val="00D847BF"/>
    <w:rsid w:val="00D84B3B"/>
    <w:rsid w:val="00D86E5B"/>
    <w:rsid w:val="00D8787F"/>
    <w:rsid w:val="00D9265E"/>
    <w:rsid w:val="00DA4D33"/>
    <w:rsid w:val="00DB5AE5"/>
    <w:rsid w:val="00DB7EB7"/>
    <w:rsid w:val="00DC4F25"/>
    <w:rsid w:val="00DE52A7"/>
    <w:rsid w:val="00DF2632"/>
    <w:rsid w:val="00DF341E"/>
    <w:rsid w:val="00DF52AC"/>
    <w:rsid w:val="00DF655B"/>
    <w:rsid w:val="00E03F11"/>
    <w:rsid w:val="00E06F52"/>
    <w:rsid w:val="00E10D30"/>
    <w:rsid w:val="00E11E50"/>
    <w:rsid w:val="00E21C47"/>
    <w:rsid w:val="00E22AFA"/>
    <w:rsid w:val="00E273FF"/>
    <w:rsid w:val="00E34130"/>
    <w:rsid w:val="00E3570B"/>
    <w:rsid w:val="00E36067"/>
    <w:rsid w:val="00E4691B"/>
    <w:rsid w:val="00E61F74"/>
    <w:rsid w:val="00E640A8"/>
    <w:rsid w:val="00E7024A"/>
    <w:rsid w:val="00E72443"/>
    <w:rsid w:val="00E802F2"/>
    <w:rsid w:val="00E85048"/>
    <w:rsid w:val="00E97C00"/>
    <w:rsid w:val="00EA21C2"/>
    <w:rsid w:val="00EA340F"/>
    <w:rsid w:val="00EA6722"/>
    <w:rsid w:val="00EA6E07"/>
    <w:rsid w:val="00EB1040"/>
    <w:rsid w:val="00EB30CA"/>
    <w:rsid w:val="00ED533B"/>
    <w:rsid w:val="00EE3FC8"/>
    <w:rsid w:val="00EF2883"/>
    <w:rsid w:val="00EF437B"/>
    <w:rsid w:val="00EF6CC2"/>
    <w:rsid w:val="00EF7966"/>
    <w:rsid w:val="00F03591"/>
    <w:rsid w:val="00F30314"/>
    <w:rsid w:val="00F372D3"/>
    <w:rsid w:val="00F45433"/>
    <w:rsid w:val="00F506A6"/>
    <w:rsid w:val="00F50C2D"/>
    <w:rsid w:val="00F66BC0"/>
    <w:rsid w:val="00F70800"/>
    <w:rsid w:val="00F968FA"/>
    <w:rsid w:val="00FA169C"/>
    <w:rsid w:val="00FA43C4"/>
    <w:rsid w:val="00FA4863"/>
    <w:rsid w:val="00FA7B05"/>
    <w:rsid w:val="00FC61AF"/>
    <w:rsid w:val="00FC6243"/>
    <w:rsid w:val="00FD61DC"/>
    <w:rsid w:val="00FF3B29"/>
    <w:rsid w:val="00FF42E8"/>
    <w:rsid w:val="00FF5A44"/>
    <w:rsid w:val="00FF7E4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FE93E3"/>
  <w15:chartTrackingRefBased/>
  <w15:docId w15:val="{60E42850-AA05-42AB-970C-0360CF71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1A3C"/>
    <w:pPr>
      <w:spacing w:after="200" w:line="276" w:lineRule="auto"/>
    </w:pPr>
    <w:rPr>
      <w:rFonts w:ascii="Calibri" w:eastAsia="Times New Roman" w:hAnsi="Calibri" w:cs="Times New Roman"/>
      <w:kern w:val="0"/>
      <w14:ligatures w14:val="none"/>
    </w:rPr>
  </w:style>
  <w:style w:type="paragraph" w:styleId="Nadpis1">
    <w:name w:val="heading 1"/>
    <w:basedOn w:val="Normln"/>
    <w:next w:val="Normln"/>
    <w:link w:val="Nadpis1Char"/>
    <w:uiPriority w:val="9"/>
    <w:qFormat/>
    <w:rsid w:val="00196F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unhideWhenUsed/>
    <w:qFormat/>
    <w:rsid w:val="00196F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aliases w:val="H3"/>
    <w:basedOn w:val="Normln"/>
    <w:next w:val="Normln"/>
    <w:link w:val="Nadpis3Char"/>
    <w:uiPriority w:val="99"/>
    <w:unhideWhenUsed/>
    <w:qFormat/>
    <w:rsid w:val="00196F70"/>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196F70"/>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196F70"/>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unhideWhenUsed/>
    <w:qFormat/>
    <w:rsid w:val="00196F70"/>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unhideWhenUsed/>
    <w:qFormat/>
    <w:rsid w:val="00196F70"/>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unhideWhenUsed/>
    <w:qFormat/>
    <w:rsid w:val="00196F70"/>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unhideWhenUsed/>
    <w:qFormat/>
    <w:rsid w:val="00196F70"/>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96F70"/>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rsid w:val="00196F70"/>
    <w:rPr>
      <w:rFonts w:asciiTheme="majorHAnsi" w:eastAsiaTheme="majorEastAsia" w:hAnsiTheme="majorHAnsi" w:cstheme="majorBidi"/>
      <w:color w:val="2F5496" w:themeColor="accent1" w:themeShade="BF"/>
      <w:sz w:val="32"/>
      <w:szCs w:val="32"/>
    </w:rPr>
  </w:style>
  <w:style w:type="character" w:customStyle="1" w:styleId="Nadpis3Char">
    <w:name w:val="Nadpis 3 Char"/>
    <w:aliases w:val="H3 Char"/>
    <w:basedOn w:val="Standardnpsmoodstavce"/>
    <w:link w:val="Nadpis3"/>
    <w:uiPriority w:val="9"/>
    <w:semiHidden/>
    <w:rsid w:val="00196F70"/>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196F70"/>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196F70"/>
    <w:rPr>
      <w:rFonts w:eastAsiaTheme="majorEastAsia" w:cstheme="majorBidi"/>
      <w:color w:val="2F5496" w:themeColor="accent1" w:themeShade="BF"/>
    </w:rPr>
  </w:style>
  <w:style w:type="character" w:customStyle="1" w:styleId="Nadpis6Char">
    <w:name w:val="Nadpis 6 Char"/>
    <w:basedOn w:val="Standardnpsmoodstavce"/>
    <w:link w:val="Nadpis6"/>
    <w:uiPriority w:val="9"/>
    <w:rsid w:val="00196F70"/>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rsid w:val="00196F70"/>
    <w:rPr>
      <w:rFonts w:eastAsiaTheme="majorEastAsia" w:cstheme="majorBidi"/>
      <w:color w:val="595959" w:themeColor="text1" w:themeTint="A6"/>
    </w:rPr>
  </w:style>
  <w:style w:type="character" w:customStyle="1" w:styleId="Nadpis8Char">
    <w:name w:val="Nadpis 8 Char"/>
    <w:basedOn w:val="Standardnpsmoodstavce"/>
    <w:link w:val="Nadpis8"/>
    <w:uiPriority w:val="9"/>
    <w:rsid w:val="00196F70"/>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rsid w:val="00196F70"/>
    <w:rPr>
      <w:rFonts w:eastAsiaTheme="majorEastAsia" w:cstheme="majorBidi"/>
      <w:color w:val="272727" w:themeColor="text1" w:themeTint="D8"/>
    </w:rPr>
  </w:style>
  <w:style w:type="paragraph" w:styleId="Nzev">
    <w:name w:val="Title"/>
    <w:basedOn w:val="Normln"/>
    <w:next w:val="Normln"/>
    <w:link w:val="NzevChar"/>
    <w:uiPriority w:val="10"/>
    <w:qFormat/>
    <w:rsid w:val="00196F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196F70"/>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196F70"/>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196F70"/>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196F70"/>
    <w:pPr>
      <w:spacing w:before="160"/>
      <w:jc w:val="center"/>
    </w:pPr>
    <w:rPr>
      <w:i/>
      <w:iCs/>
      <w:color w:val="404040" w:themeColor="text1" w:themeTint="BF"/>
    </w:rPr>
  </w:style>
  <w:style w:type="character" w:customStyle="1" w:styleId="CittChar">
    <w:name w:val="Citát Char"/>
    <w:basedOn w:val="Standardnpsmoodstavce"/>
    <w:link w:val="Citt"/>
    <w:uiPriority w:val="29"/>
    <w:rsid w:val="00196F70"/>
    <w:rPr>
      <w:i/>
      <w:iCs/>
      <w:color w:val="404040" w:themeColor="text1" w:themeTint="BF"/>
    </w:rPr>
  </w:style>
  <w:style w:type="paragraph" w:styleId="Odstavecseseznamem">
    <w:name w:val="List Paragraph"/>
    <w:aliases w:val="Datum_,Odstavec 1.1.,_Odstavec se seznamem,Odstavec_muj1,Odstavec_muj2,Odstavec_muj3,Nad1,Odstavec_muj4,Nad2,List Paragraph2,Odstavec_muj5,Odstavec_muj6,lp1"/>
    <w:basedOn w:val="Normln"/>
    <w:uiPriority w:val="34"/>
    <w:qFormat/>
    <w:rsid w:val="00196F70"/>
    <w:pPr>
      <w:ind w:left="720"/>
      <w:contextualSpacing/>
    </w:pPr>
  </w:style>
  <w:style w:type="character" w:styleId="Zdraznnintenzivn">
    <w:name w:val="Intense Emphasis"/>
    <w:basedOn w:val="Standardnpsmoodstavce"/>
    <w:uiPriority w:val="21"/>
    <w:qFormat/>
    <w:rsid w:val="00196F70"/>
    <w:rPr>
      <w:i/>
      <w:iCs/>
      <w:color w:val="2F5496" w:themeColor="accent1" w:themeShade="BF"/>
    </w:rPr>
  </w:style>
  <w:style w:type="paragraph" w:styleId="Vrazncitt">
    <w:name w:val="Intense Quote"/>
    <w:basedOn w:val="Normln"/>
    <w:next w:val="Normln"/>
    <w:link w:val="VrazncittChar"/>
    <w:uiPriority w:val="30"/>
    <w:qFormat/>
    <w:rsid w:val="00196F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196F70"/>
    <w:rPr>
      <w:i/>
      <w:iCs/>
      <w:color w:val="2F5496" w:themeColor="accent1" w:themeShade="BF"/>
    </w:rPr>
  </w:style>
  <w:style w:type="character" w:styleId="Odkazintenzivn">
    <w:name w:val="Intense Reference"/>
    <w:basedOn w:val="Standardnpsmoodstavce"/>
    <w:uiPriority w:val="32"/>
    <w:qFormat/>
    <w:rsid w:val="00196F70"/>
    <w:rPr>
      <w:b/>
      <w:bCs/>
      <w:smallCaps/>
      <w:color w:val="2F5496" w:themeColor="accent1" w:themeShade="BF"/>
      <w:spacing w:val="5"/>
    </w:rPr>
  </w:style>
  <w:style w:type="paragraph" w:styleId="Zhlav">
    <w:name w:val="header"/>
    <w:basedOn w:val="Normln"/>
    <w:link w:val="ZhlavChar"/>
    <w:unhideWhenUsed/>
    <w:rsid w:val="006F1A3C"/>
    <w:pPr>
      <w:tabs>
        <w:tab w:val="center" w:pos="4536"/>
        <w:tab w:val="right" w:pos="9072"/>
      </w:tabs>
      <w:spacing w:after="0" w:line="240" w:lineRule="auto"/>
    </w:pPr>
  </w:style>
  <w:style w:type="character" w:customStyle="1" w:styleId="ZhlavChar">
    <w:name w:val="Záhlaví Char"/>
    <w:basedOn w:val="Standardnpsmoodstavce"/>
    <w:link w:val="Zhlav"/>
    <w:rsid w:val="006F1A3C"/>
    <w:rPr>
      <w:rFonts w:ascii="Calibri" w:eastAsia="Times New Roman" w:hAnsi="Calibri" w:cs="Times New Roman"/>
      <w:kern w:val="0"/>
      <w14:ligatures w14:val="none"/>
    </w:rPr>
  </w:style>
  <w:style w:type="paragraph" w:styleId="Zpat">
    <w:name w:val="footer"/>
    <w:basedOn w:val="Normln"/>
    <w:link w:val="ZpatChar"/>
    <w:unhideWhenUsed/>
    <w:rsid w:val="006F1A3C"/>
    <w:pPr>
      <w:tabs>
        <w:tab w:val="center" w:pos="4536"/>
        <w:tab w:val="right" w:pos="9072"/>
      </w:tabs>
      <w:spacing w:after="0" w:line="240" w:lineRule="auto"/>
    </w:pPr>
  </w:style>
  <w:style w:type="character" w:customStyle="1" w:styleId="ZpatChar">
    <w:name w:val="Zápatí Char"/>
    <w:basedOn w:val="Standardnpsmoodstavce"/>
    <w:link w:val="Zpat"/>
    <w:rsid w:val="006F1A3C"/>
    <w:rPr>
      <w:rFonts w:ascii="Calibri" w:eastAsia="Times New Roman" w:hAnsi="Calibri" w:cs="Times New Roman"/>
      <w:kern w:val="0"/>
      <w14:ligatures w14:val="none"/>
    </w:rPr>
  </w:style>
  <w:style w:type="paragraph" w:customStyle="1" w:styleId="Odstavecseseznamem1">
    <w:name w:val="Odstavec se seznamem1"/>
    <w:aliases w:val="Nad,Odstavec cíl se seznamem,Odstavec se seznamem5,Odstavec_muj,Odrážky,List Paragraph,Odstavec se seznamem3,Odstavec,Odstavec se seznamem a odrážkou,1 úroveň Odstavec se seznamem"/>
    <w:basedOn w:val="Normln"/>
    <w:link w:val="ListParagraphChar"/>
    <w:rsid w:val="006F1A3C"/>
    <w:pPr>
      <w:ind w:left="720"/>
      <w:contextualSpacing/>
    </w:pPr>
    <w:rPr>
      <w:sz w:val="20"/>
      <w:szCs w:val="20"/>
      <w:lang w:eastAsia="cs-CZ"/>
    </w:rPr>
  </w:style>
  <w:style w:type="character" w:customStyle="1" w:styleId="ListParagraphChar">
    <w:name w:val="List Paragraph Char"/>
    <w:aliases w:val="Nad Char,Odstavec cíl se seznamem Char,Odstavec se seznamem5 Char,Odstavec_muj Char,Odrážky Char,Odstavec Char,Odstavec se seznamem a odrážkou Char,1 úroveň Odstavec se seznamem Char,Odstavec se seznamem Char,Datum_ Char,Nad1 Char"/>
    <w:link w:val="Odstavecseseznamem1"/>
    <w:uiPriority w:val="34"/>
    <w:qFormat/>
    <w:rsid w:val="006F1A3C"/>
    <w:rPr>
      <w:rFonts w:ascii="Calibri" w:eastAsia="Times New Roman" w:hAnsi="Calibri" w:cs="Times New Roman"/>
      <w:kern w:val="0"/>
      <w:sz w:val="20"/>
      <w:szCs w:val="20"/>
      <w:lang w:eastAsia="cs-CZ"/>
      <w14:ligatures w14:val="none"/>
    </w:rPr>
  </w:style>
  <w:style w:type="paragraph" w:styleId="Zkladntext">
    <w:name w:val="Body Text"/>
    <w:basedOn w:val="Normln"/>
    <w:link w:val="ZkladntextChar"/>
    <w:rsid w:val="006F1A3C"/>
    <w:pPr>
      <w:spacing w:after="0" w:line="240" w:lineRule="auto"/>
    </w:pPr>
    <w:rPr>
      <w:rFonts w:ascii="Times New Roman" w:eastAsia="Calibri" w:hAnsi="Times New Roman"/>
      <w:color w:val="0000FF"/>
      <w:sz w:val="24"/>
      <w:szCs w:val="24"/>
      <w:lang w:eastAsia="cs-CZ"/>
    </w:rPr>
  </w:style>
  <w:style w:type="character" w:customStyle="1" w:styleId="ZkladntextChar">
    <w:name w:val="Základní text Char"/>
    <w:basedOn w:val="Standardnpsmoodstavce"/>
    <w:link w:val="Zkladntext"/>
    <w:rsid w:val="006F1A3C"/>
    <w:rPr>
      <w:rFonts w:ascii="Times New Roman" w:eastAsia="Calibri" w:hAnsi="Times New Roman" w:cs="Times New Roman"/>
      <w:color w:val="0000FF"/>
      <w:kern w:val="0"/>
      <w:sz w:val="24"/>
      <w:szCs w:val="24"/>
      <w:lang w:eastAsia="cs-CZ"/>
      <w14:ligatures w14:val="none"/>
    </w:rPr>
  </w:style>
  <w:style w:type="paragraph" w:customStyle="1" w:styleId="text">
    <w:name w:val="text"/>
    <w:rsid w:val="006F1A3C"/>
    <w:pPr>
      <w:widowControl w:val="0"/>
      <w:spacing w:before="240" w:after="0" w:line="240" w:lineRule="exact"/>
      <w:jc w:val="both"/>
    </w:pPr>
    <w:rPr>
      <w:rFonts w:ascii="Arial" w:eastAsia="Calibri" w:hAnsi="Arial" w:cs="Arial"/>
      <w:kern w:val="0"/>
      <w:sz w:val="24"/>
      <w:szCs w:val="24"/>
      <w14:ligatures w14:val="none"/>
    </w:rPr>
  </w:style>
  <w:style w:type="character" w:styleId="Hypertextovodkaz">
    <w:name w:val="Hyperlink"/>
    <w:rsid w:val="006F1A3C"/>
    <w:rPr>
      <w:color w:val="0563C1"/>
      <w:u w:val="single"/>
    </w:rPr>
  </w:style>
  <w:style w:type="paragraph" w:customStyle="1" w:styleId="Bezmezer1">
    <w:name w:val="Bez mezer1"/>
    <w:aliases w:val="Text 1"/>
    <w:link w:val="NoSpacingChar"/>
    <w:rsid w:val="006F1A3C"/>
    <w:pPr>
      <w:spacing w:after="0" w:line="240" w:lineRule="auto"/>
      <w:jc w:val="both"/>
    </w:pPr>
    <w:rPr>
      <w:rFonts w:ascii="Calibri" w:eastAsia="Times New Roman" w:hAnsi="Calibri" w:cs="Times New Roman"/>
      <w:kern w:val="0"/>
      <w:sz w:val="24"/>
      <w:lang w:eastAsia="cs-CZ"/>
      <w14:ligatures w14:val="none"/>
    </w:rPr>
  </w:style>
  <w:style w:type="character" w:customStyle="1" w:styleId="NoSpacingChar">
    <w:name w:val="No Spacing Char"/>
    <w:aliases w:val="Text 1 Char"/>
    <w:link w:val="Bezmezer1"/>
    <w:rsid w:val="006F1A3C"/>
    <w:rPr>
      <w:rFonts w:ascii="Calibri" w:eastAsia="Times New Roman" w:hAnsi="Calibri" w:cs="Times New Roman"/>
      <w:kern w:val="0"/>
      <w:sz w:val="24"/>
      <w:lang w:eastAsia="cs-CZ"/>
      <w14:ligatures w14:val="none"/>
    </w:rPr>
  </w:style>
  <w:style w:type="paragraph" w:customStyle="1" w:styleId="Zkladntextodsazen1">
    <w:name w:val="Základní text odsazený1"/>
    <w:basedOn w:val="Normln"/>
    <w:link w:val="BodyTextIndentChar"/>
    <w:rsid w:val="006F1A3C"/>
    <w:pPr>
      <w:autoSpaceDE w:val="0"/>
      <w:autoSpaceDN w:val="0"/>
      <w:spacing w:after="0" w:line="240" w:lineRule="auto"/>
      <w:ind w:left="360"/>
    </w:pPr>
    <w:rPr>
      <w:rFonts w:ascii="Times New Roman" w:eastAsia="Calibri" w:hAnsi="Times New Roman"/>
      <w:sz w:val="20"/>
      <w:szCs w:val="24"/>
      <w:lang w:eastAsia="cs-CZ"/>
    </w:rPr>
  </w:style>
  <w:style w:type="character" w:customStyle="1" w:styleId="BodyTextIndentChar">
    <w:name w:val="Body Text Indent Char"/>
    <w:link w:val="Zkladntextodsazen1"/>
    <w:rsid w:val="006F1A3C"/>
    <w:rPr>
      <w:rFonts w:ascii="Times New Roman" w:eastAsia="Calibri" w:hAnsi="Times New Roman" w:cs="Times New Roman"/>
      <w:kern w:val="0"/>
      <w:sz w:val="20"/>
      <w:szCs w:val="24"/>
      <w:lang w:eastAsia="cs-CZ"/>
      <w14:ligatures w14:val="none"/>
    </w:rPr>
  </w:style>
  <w:style w:type="paragraph" w:customStyle="1" w:styleId="Zkladntextodsazen21">
    <w:name w:val="Základní text odsazený 21"/>
    <w:basedOn w:val="Normln"/>
    <w:rsid w:val="006F1A3C"/>
    <w:pPr>
      <w:widowControl w:val="0"/>
      <w:suppressAutoHyphens/>
      <w:spacing w:after="120" w:line="480" w:lineRule="auto"/>
      <w:ind w:left="283"/>
    </w:pPr>
    <w:rPr>
      <w:rFonts w:ascii="Courier New" w:eastAsia="Arial" w:hAnsi="Courier New" w:cs="Courier New"/>
      <w:kern w:val="1"/>
      <w:sz w:val="16"/>
      <w:szCs w:val="24"/>
    </w:rPr>
  </w:style>
  <w:style w:type="character" w:customStyle="1" w:styleId="FontStyle75">
    <w:name w:val="Font Style75"/>
    <w:rsid w:val="006F1A3C"/>
    <w:rPr>
      <w:rFonts w:ascii="Times New Roman" w:hAnsi="Times New Roman" w:cs="Times New Roman"/>
      <w:sz w:val="22"/>
      <w:szCs w:val="22"/>
    </w:rPr>
  </w:style>
  <w:style w:type="paragraph" w:styleId="Zkladntext2">
    <w:name w:val="Body Text 2"/>
    <w:basedOn w:val="Normln"/>
    <w:link w:val="Zkladntext2Char"/>
    <w:rsid w:val="006F1A3C"/>
    <w:pPr>
      <w:spacing w:after="120" w:line="480" w:lineRule="auto"/>
    </w:pPr>
  </w:style>
  <w:style w:type="character" w:customStyle="1" w:styleId="Zkladntext2Char">
    <w:name w:val="Základní text 2 Char"/>
    <w:basedOn w:val="Standardnpsmoodstavce"/>
    <w:link w:val="Zkladntext2"/>
    <w:rsid w:val="006F1A3C"/>
    <w:rPr>
      <w:rFonts w:ascii="Calibri" w:eastAsia="Times New Roman" w:hAnsi="Calibri" w:cs="Times New Roman"/>
      <w:kern w:val="0"/>
      <w14:ligatures w14:val="none"/>
    </w:rPr>
  </w:style>
  <w:style w:type="paragraph" w:customStyle="1" w:styleId="RLTextlnkuslovan">
    <w:name w:val="RL Text článku číslovaný"/>
    <w:basedOn w:val="Normln"/>
    <w:link w:val="RLTextlnkuslovanChar"/>
    <w:rsid w:val="006F1A3C"/>
    <w:pPr>
      <w:numPr>
        <w:ilvl w:val="1"/>
        <w:numId w:val="1"/>
      </w:numPr>
      <w:tabs>
        <w:tab w:val="num" w:pos="1474"/>
      </w:tabs>
      <w:spacing w:after="120" w:line="280" w:lineRule="exact"/>
      <w:jc w:val="both"/>
    </w:pPr>
    <w:rPr>
      <w:rFonts w:ascii="Arial" w:hAnsi="Arial"/>
      <w:sz w:val="24"/>
      <w:lang w:eastAsia="cs-CZ"/>
    </w:rPr>
  </w:style>
  <w:style w:type="character" w:customStyle="1" w:styleId="RLTextlnkuslovanChar">
    <w:name w:val="RL Text článku číslovaný Char"/>
    <w:link w:val="RLTextlnkuslovan"/>
    <w:rsid w:val="006F1A3C"/>
    <w:rPr>
      <w:rFonts w:ascii="Arial" w:eastAsia="Times New Roman" w:hAnsi="Arial" w:cs="Times New Roman"/>
      <w:kern w:val="0"/>
      <w:sz w:val="24"/>
      <w:lang w:eastAsia="cs-CZ"/>
      <w14:ligatures w14:val="none"/>
    </w:rPr>
  </w:style>
  <w:style w:type="paragraph" w:customStyle="1" w:styleId="RLProhlensmluvnchstran">
    <w:name w:val="RL Prohlášení smluvních stran"/>
    <w:basedOn w:val="Normln"/>
    <w:link w:val="RLProhlensmluvnchstranChar"/>
    <w:rsid w:val="006F1A3C"/>
    <w:pPr>
      <w:spacing w:after="120" w:line="280" w:lineRule="exact"/>
      <w:jc w:val="center"/>
    </w:pPr>
    <w:rPr>
      <w:rFonts w:ascii="Arial" w:hAnsi="Arial"/>
      <w:b/>
      <w:sz w:val="24"/>
    </w:rPr>
  </w:style>
  <w:style w:type="character" w:customStyle="1" w:styleId="RLProhlensmluvnchstranChar">
    <w:name w:val="RL Prohlášení smluvních stran Char"/>
    <w:link w:val="RLProhlensmluvnchstran"/>
    <w:rsid w:val="006F1A3C"/>
    <w:rPr>
      <w:rFonts w:ascii="Arial" w:eastAsia="Times New Roman" w:hAnsi="Arial" w:cs="Times New Roman"/>
      <w:b/>
      <w:kern w:val="0"/>
      <w:sz w:val="24"/>
      <w14:ligatures w14:val="none"/>
    </w:rPr>
  </w:style>
  <w:style w:type="paragraph" w:customStyle="1" w:styleId="slovanodstavec">
    <w:name w:val="číslovaný odstavec"/>
    <w:basedOn w:val="Normln"/>
    <w:rsid w:val="006F1A3C"/>
    <w:pPr>
      <w:widowControl w:val="0"/>
      <w:numPr>
        <w:numId w:val="2"/>
      </w:numPr>
      <w:autoSpaceDE w:val="0"/>
      <w:autoSpaceDN w:val="0"/>
      <w:adjustRightInd w:val="0"/>
      <w:spacing w:after="0" w:line="273" w:lineRule="atLeast"/>
    </w:pPr>
    <w:rPr>
      <w:rFonts w:ascii="Times New Roman" w:hAnsi="Times New Roman"/>
      <w:szCs w:val="24"/>
      <w:lang w:eastAsia="cs-CZ"/>
    </w:rPr>
  </w:style>
  <w:style w:type="character" w:customStyle="1" w:styleId="fontstyle66">
    <w:name w:val="fontstyle66"/>
    <w:rsid w:val="006F1A3C"/>
    <w:rPr>
      <w:rFonts w:ascii="Times New Roman" w:hAnsi="Times New Roman" w:cs="Times New Roman" w:hint="default"/>
      <w:b/>
      <w:bCs/>
    </w:rPr>
  </w:style>
  <w:style w:type="character" w:customStyle="1" w:styleId="HeaderChar">
    <w:name w:val="Header Char"/>
    <w:rsid w:val="006F1A3C"/>
    <w:rPr>
      <w:rFonts w:ascii="Calibri" w:hAnsi="Calibri" w:cs="Times New Roman"/>
      <w:sz w:val="20"/>
    </w:rPr>
  </w:style>
  <w:style w:type="character" w:styleId="Odkaznakoment">
    <w:name w:val="annotation reference"/>
    <w:uiPriority w:val="99"/>
    <w:semiHidden/>
    <w:rsid w:val="006F1A3C"/>
    <w:rPr>
      <w:sz w:val="16"/>
      <w:szCs w:val="16"/>
    </w:rPr>
  </w:style>
  <w:style w:type="paragraph" w:styleId="Textkomente">
    <w:name w:val="annotation text"/>
    <w:basedOn w:val="Normln"/>
    <w:link w:val="TextkomenteChar"/>
    <w:uiPriority w:val="99"/>
    <w:rsid w:val="006F1A3C"/>
    <w:rPr>
      <w:sz w:val="20"/>
      <w:szCs w:val="20"/>
    </w:rPr>
  </w:style>
  <w:style w:type="character" w:customStyle="1" w:styleId="TextkomenteChar">
    <w:name w:val="Text komentáře Char"/>
    <w:basedOn w:val="Standardnpsmoodstavce"/>
    <w:link w:val="Textkomente"/>
    <w:uiPriority w:val="99"/>
    <w:rsid w:val="006F1A3C"/>
    <w:rPr>
      <w:rFonts w:ascii="Calibri" w:eastAsia="Times New Roman" w:hAnsi="Calibri" w:cs="Times New Roman"/>
      <w:kern w:val="0"/>
      <w:sz w:val="20"/>
      <w:szCs w:val="20"/>
      <w14:ligatures w14:val="none"/>
    </w:rPr>
  </w:style>
  <w:style w:type="paragraph" w:styleId="Pedmtkomente">
    <w:name w:val="annotation subject"/>
    <w:basedOn w:val="Textkomente"/>
    <w:next w:val="Textkomente"/>
    <w:link w:val="PedmtkomenteChar"/>
    <w:semiHidden/>
    <w:rsid w:val="006F1A3C"/>
    <w:rPr>
      <w:b/>
      <w:bCs/>
    </w:rPr>
  </w:style>
  <w:style w:type="character" w:customStyle="1" w:styleId="PedmtkomenteChar">
    <w:name w:val="Předmět komentáře Char"/>
    <w:basedOn w:val="TextkomenteChar"/>
    <w:link w:val="Pedmtkomente"/>
    <w:semiHidden/>
    <w:rsid w:val="006F1A3C"/>
    <w:rPr>
      <w:rFonts w:ascii="Calibri" w:eastAsia="Times New Roman" w:hAnsi="Calibri" w:cs="Times New Roman"/>
      <w:b/>
      <w:bCs/>
      <w:kern w:val="0"/>
      <w:sz w:val="20"/>
      <w:szCs w:val="20"/>
      <w14:ligatures w14:val="none"/>
    </w:rPr>
  </w:style>
  <w:style w:type="paragraph" w:styleId="Textbubliny">
    <w:name w:val="Balloon Text"/>
    <w:basedOn w:val="Normln"/>
    <w:link w:val="TextbublinyChar"/>
    <w:semiHidden/>
    <w:rsid w:val="006F1A3C"/>
    <w:rPr>
      <w:rFonts w:ascii="Tahoma" w:hAnsi="Tahoma" w:cs="Tahoma"/>
      <w:sz w:val="16"/>
      <w:szCs w:val="16"/>
    </w:rPr>
  </w:style>
  <w:style w:type="character" w:customStyle="1" w:styleId="TextbublinyChar">
    <w:name w:val="Text bubliny Char"/>
    <w:basedOn w:val="Standardnpsmoodstavce"/>
    <w:link w:val="Textbubliny"/>
    <w:semiHidden/>
    <w:rsid w:val="006F1A3C"/>
    <w:rPr>
      <w:rFonts w:ascii="Tahoma" w:eastAsia="Times New Roman" w:hAnsi="Tahoma" w:cs="Tahoma"/>
      <w:kern w:val="0"/>
      <w:sz w:val="16"/>
      <w:szCs w:val="16"/>
      <w14:ligatures w14:val="none"/>
    </w:rPr>
  </w:style>
  <w:style w:type="character" w:styleId="Siln">
    <w:name w:val="Strong"/>
    <w:uiPriority w:val="22"/>
    <w:qFormat/>
    <w:rsid w:val="006F1A3C"/>
    <w:rPr>
      <w:b/>
      <w:bCs/>
    </w:rPr>
  </w:style>
  <w:style w:type="paragraph" w:customStyle="1" w:styleId="CharChar1CharCharChar">
    <w:name w:val="Char Char1 Char Char Char"/>
    <w:basedOn w:val="Normln"/>
    <w:rsid w:val="006F1A3C"/>
    <w:pPr>
      <w:spacing w:after="160" w:line="240" w:lineRule="exact"/>
      <w:jc w:val="both"/>
    </w:pPr>
    <w:rPr>
      <w:rFonts w:ascii="Times New Roman Bold" w:eastAsia="MS Mincho" w:hAnsi="Times New Roman Bold"/>
      <w:szCs w:val="26"/>
      <w:lang w:val="sk-SK"/>
    </w:rPr>
  </w:style>
  <w:style w:type="paragraph" w:styleId="Revize">
    <w:name w:val="Revision"/>
    <w:hidden/>
    <w:uiPriority w:val="99"/>
    <w:semiHidden/>
    <w:rsid w:val="006F1A3C"/>
    <w:pPr>
      <w:spacing w:after="0" w:line="240" w:lineRule="auto"/>
    </w:pPr>
    <w:rPr>
      <w:rFonts w:ascii="Calibri" w:eastAsia="Times New Roman" w:hAnsi="Calibri" w:cs="Times New Roman"/>
      <w:kern w:val="0"/>
      <w14:ligatures w14:val="none"/>
    </w:rPr>
  </w:style>
  <w:style w:type="character" w:customStyle="1" w:styleId="Nevyeenzmnka1">
    <w:name w:val="Nevyřešená zmínka1"/>
    <w:basedOn w:val="Standardnpsmoodstavce"/>
    <w:uiPriority w:val="99"/>
    <w:semiHidden/>
    <w:unhideWhenUsed/>
    <w:rsid w:val="006F1A3C"/>
    <w:rPr>
      <w:color w:val="605E5C"/>
      <w:shd w:val="clear" w:color="auto" w:fill="E1DFDD"/>
    </w:rPr>
  </w:style>
  <w:style w:type="paragraph" w:customStyle="1" w:styleId="Default">
    <w:name w:val="Default"/>
    <w:rsid w:val="006F1A3C"/>
    <w:pPr>
      <w:autoSpaceDE w:val="0"/>
      <w:autoSpaceDN w:val="0"/>
      <w:adjustRightInd w:val="0"/>
      <w:spacing w:after="0" w:line="240" w:lineRule="auto"/>
    </w:pPr>
    <w:rPr>
      <w:rFonts w:ascii="Bookman Old Style" w:eastAsia="Times New Roman" w:hAnsi="Bookman Old Style" w:cs="Bookman Old Style"/>
      <w:color w:val="000000"/>
      <w:kern w:val="0"/>
      <w:sz w:val="24"/>
      <w:szCs w:val="24"/>
      <w:lang w:eastAsia="cs-CZ"/>
      <w14:ligatures w14:val="none"/>
    </w:rPr>
  </w:style>
  <w:style w:type="table" w:styleId="Mkatabulky">
    <w:name w:val="Table Grid"/>
    <w:basedOn w:val="Normlntabulka"/>
    <w:uiPriority w:val="39"/>
    <w:rsid w:val="006F1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6F1A3C"/>
    <w:rPr>
      <w:color w:val="954F72" w:themeColor="followedHyperlink"/>
      <w:u w:val="single"/>
    </w:rPr>
  </w:style>
  <w:style w:type="paragraph" w:styleId="Bezmezer">
    <w:name w:val="No Spacing"/>
    <w:uiPriority w:val="1"/>
    <w:qFormat/>
    <w:rsid w:val="00C758CF"/>
    <w:pPr>
      <w:spacing w:after="0" w:line="240" w:lineRule="auto"/>
      <w:ind w:left="10" w:hanging="10"/>
      <w:jc w:val="both"/>
    </w:pPr>
    <w:rPr>
      <w:rFonts w:ascii="Calibri" w:eastAsia="Calibri" w:hAnsi="Calibri" w:cs="Calibri"/>
      <w:color w:val="000000"/>
      <w:kern w:val="0"/>
      <w:lang w:eastAsia="cs-CZ"/>
      <w14:ligatures w14:val="none"/>
    </w:rPr>
  </w:style>
  <w:style w:type="character" w:styleId="Nevyeenzmnka">
    <w:name w:val="Unresolved Mention"/>
    <w:basedOn w:val="Standardnpsmoodstavce"/>
    <w:uiPriority w:val="99"/>
    <w:semiHidden/>
    <w:unhideWhenUsed/>
    <w:rsid w:val="00C758CF"/>
    <w:rPr>
      <w:color w:val="605E5C"/>
      <w:shd w:val="clear" w:color="auto" w:fill="E1DFDD"/>
    </w:rPr>
  </w:style>
  <w:style w:type="paragraph" w:customStyle="1" w:styleId="Standard">
    <w:name w:val="Standard"/>
    <w:qFormat/>
    <w:rsid w:val="003C403B"/>
    <w:pPr>
      <w:suppressAutoHyphens/>
      <w:spacing w:after="200" w:line="276" w:lineRule="auto"/>
      <w:textAlignment w:val="baseline"/>
    </w:pPr>
    <w:rPr>
      <w:rFonts w:ascii="Calibri" w:eastAsia="Calibri" w:hAnsi="Calibri" w:cs="Calibri"/>
      <w:color w:val="00000A"/>
      <w:sz w:val="24"/>
      <w:lang w:eastAsia="zh-CN"/>
      <w14:ligatures w14:val="none"/>
    </w:rPr>
  </w:style>
  <w:style w:type="paragraph" w:styleId="Normlnweb">
    <w:name w:val="Normal (Web)"/>
    <w:basedOn w:val="Normln"/>
    <w:uiPriority w:val="99"/>
    <w:unhideWhenUsed/>
    <w:rsid w:val="00385590"/>
    <w:pPr>
      <w:spacing w:before="100" w:beforeAutospacing="1" w:after="100" w:afterAutospacing="1" w:line="240" w:lineRule="auto"/>
    </w:pPr>
    <w:rPr>
      <w:rFonts w:ascii="Times New Roman" w:hAnsi="Times New Roman"/>
      <w:sz w:val="24"/>
      <w:szCs w:val="24"/>
      <w:lang w:eastAsia="cs-CZ"/>
    </w:rPr>
  </w:style>
  <w:style w:type="paragraph" w:styleId="slovanseznam">
    <w:name w:val="List Number"/>
    <w:basedOn w:val="Normln"/>
    <w:uiPriority w:val="99"/>
    <w:unhideWhenUsed/>
    <w:qFormat/>
    <w:rsid w:val="004B7D83"/>
    <w:pPr>
      <w:spacing w:before="120" w:after="0" w:line="264" w:lineRule="auto"/>
      <w:ind w:left="1134" w:hanging="283"/>
      <w:jc w:val="both"/>
    </w:pPr>
    <w:rPr>
      <w:rFonts w:ascii="Segoe UI" w:eastAsiaTheme="minorHAnsi" w:hAnsi="Segoe UI" w:cstheme="minorBidi"/>
      <w:sz w:val="20"/>
      <w:szCs w:val="20"/>
    </w:rPr>
  </w:style>
  <w:style w:type="paragraph" w:customStyle="1" w:styleId="Text1">
    <w:name w:val="Text1"/>
    <w:basedOn w:val="Bezmezer"/>
    <w:qFormat/>
    <w:rsid w:val="009C0A73"/>
    <w:pPr>
      <w:ind w:left="0" w:firstLine="0"/>
    </w:pPr>
    <w:rPr>
      <w:rFonts w:ascii="Arial" w:hAnsi="Arial" w:cs="Times New Roman"/>
      <w:color w:val="auto"/>
      <w:lang w:eastAsia="en-US"/>
    </w:rPr>
  </w:style>
  <w:style w:type="paragraph" w:customStyle="1" w:styleId="isselectedend">
    <w:name w:val="isselectedend"/>
    <w:basedOn w:val="Normln"/>
    <w:rsid w:val="00562517"/>
    <w:pPr>
      <w:spacing w:before="100" w:beforeAutospacing="1" w:after="100" w:afterAutospacing="1" w:line="240" w:lineRule="auto"/>
    </w:pPr>
    <w:rPr>
      <w:rFonts w:ascii="Times New Roman" w:hAnsi="Times New Roman"/>
      <w:sz w:val="24"/>
      <w:szCs w:val="24"/>
      <w:lang w:eastAsia="cs-CZ"/>
    </w:rPr>
  </w:style>
  <w:style w:type="paragraph" w:customStyle="1" w:styleId="pdq2pgselectionanchorcontainer">
    <w:name w:val="pdq2pg_selectionanchorcontainer"/>
    <w:basedOn w:val="Normln"/>
    <w:rsid w:val="002707D1"/>
    <w:pPr>
      <w:spacing w:before="100" w:beforeAutospacing="1" w:after="100" w:afterAutospacing="1" w:line="240" w:lineRule="auto"/>
    </w:pPr>
    <w:rPr>
      <w:rFonts w:ascii="Times New Roman" w:hAnsi="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69396-5E3C-49C1-9CB0-145D9C8D5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32</Pages>
  <Words>13636</Words>
  <Characters>80455</Characters>
  <Application>Microsoft Office Word</Application>
  <DocSecurity>0</DocSecurity>
  <Lines>670</Lines>
  <Paragraphs>187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Optimal</dc:creator>
  <cp:keywords/>
  <dc:description/>
  <cp:lastModifiedBy>Office 2</cp:lastModifiedBy>
  <cp:revision>94</cp:revision>
  <dcterms:created xsi:type="dcterms:W3CDTF">2026-04-14T08:37:00Z</dcterms:created>
  <dcterms:modified xsi:type="dcterms:W3CDTF">2026-07-28T06:36:00Z</dcterms:modified>
</cp:coreProperties>
</file>